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FA446F" w14:textId="4F35CEE1" w:rsidR="0005546B" w:rsidRPr="002F70B5" w:rsidRDefault="002F70B5">
      <w:pPr>
        <w:rPr>
          <w:rFonts w:ascii="ＭＳ ゴシック" w:eastAsia="ＭＳ ゴシック" w:hAnsi="ＭＳ ゴシック"/>
          <w:b/>
          <w:sz w:val="40"/>
          <w:szCs w:val="40"/>
        </w:rPr>
      </w:pPr>
      <w:r>
        <w:rPr>
          <w:noProof/>
        </w:rPr>
        <w:drawing>
          <wp:anchor distT="0" distB="0" distL="114300" distR="114300" simplePos="0" relativeHeight="251701248" behindDoc="0" locked="0" layoutInCell="1" allowOverlap="1" wp14:anchorId="22EE6572" wp14:editId="2EEC6E52">
            <wp:simplePos x="0" y="0"/>
            <wp:positionH relativeFrom="column">
              <wp:posOffset>4930775</wp:posOffset>
            </wp:positionH>
            <wp:positionV relativeFrom="paragraph">
              <wp:posOffset>-57150</wp:posOffset>
            </wp:positionV>
            <wp:extent cx="1713243" cy="624205"/>
            <wp:effectExtent l="0" t="0" r="1270" b="444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3243" cy="624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73D">
        <w:rPr>
          <w:rFonts w:ascii="ＭＳ ゴシック" w:eastAsia="ＭＳ ゴシック" w:hAnsi="ＭＳ ゴシック" w:hint="eastAsia"/>
          <w:b/>
          <w:sz w:val="40"/>
          <w:szCs w:val="40"/>
        </w:rPr>
        <w:t xml:space="preserve">　　　　　　</w:t>
      </w:r>
      <w:r>
        <w:rPr>
          <w:rFonts w:ascii="ＭＳ ゴシック" w:eastAsia="ＭＳ ゴシック" w:hAnsi="ＭＳ ゴシック" w:hint="eastAsia"/>
          <w:b/>
          <w:sz w:val="40"/>
          <w:szCs w:val="40"/>
        </w:rPr>
        <w:t xml:space="preserve">　</w:t>
      </w:r>
      <w:r w:rsidR="00E129DA">
        <w:rPr>
          <w:rFonts w:ascii="ＭＳ ゴシック" w:eastAsia="ＭＳ ゴシック" w:hAnsi="ＭＳ ゴシック" w:hint="eastAsia"/>
          <w:b/>
          <w:sz w:val="40"/>
          <w:szCs w:val="40"/>
        </w:rPr>
        <w:t>水質チェック</w:t>
      </w:r>
      <w:r>
        <w:rPr>
          <w:rFonts w:ascii="ＭＳ ゴシック" w:eastAsia="ＭＳ ゴシック" w:hAnsi="ＭＳ ゴシック" w:hint="eastAsia"/>
          <w:b/>
          <w:sz w:val="40"/>
          <w:szCs w:val="40"/>
        </w:rPr>
        <w:t>（</w:t>
      </w:r>
      <w:r w:rsidR="00AB5FA2">
        <w:rPr>
          <w:rFonts w:ascii="ＭＳ ゴシック" w:eastAsia="ＭＳ ゴシック" w:hAnsi="ＭＳ ゴシック" w:hint="eastAsia"/>
          <w:b/>
          <w:sz w:val="40"/>
          <w:szCs w:val="40"/>
        </w:rPr>
        <w:t>出前</w:t>
      </w:r>
      <w:r>
        <w:rPr>
          <w:rFonts w:ascii="ＭＳ ゴシック" w:eastAsia="ＭＳ ゴシック" w:hAnsi="ＭＳ ゴシック" w:hint="eastAsia"/>
          <w:b/>
          <w:sz w:val="40"/>
          <w:szCs w:val="40"/>
        </w:rPr>
        <w:t>講座</w:t>
      </w:r>
      <w:bookmarkStart w:id="0" w:name="_GoBack"/>
      <w:bookmarkEnd w:id="0"/>
      <w:r w:rsidR="00AB5FA2">
        <w:rPr>
          <w:rFonts w:ascii="ＭＳ ゴシック" w:eastAsia="ＭＳ ゴシック" w:hAnsi="ＭＳ ゴシック" w:hint="eastAsia"/>
          <w:b/>
          <w:sz w:val="40"/>
          <w:szCs w:val="40"/>
        </w:rPr>
        <w:t>）</w:t>
      </w:r>
    </w:p>
    <w:p w14:paraId="5120205B" w14:textId="6C3378E1" w:rsidR="00981D05" w:rsidRDefault="002F70B5">
      <w:r w:rsidRPr="0091673D">
        <w:rPr>
          <w:rFonts w:hint="eastAsia"/>
          <w:b/>
          <w:noProof/>
          <w:sz w:val="40"/>
          <w:szCs w:val="40"/>
        </w:rPr>
        <mc:AlternateContent>
          <mc:Choice Requires="wps">
            <w:drawing>
              <wp:anchor distT="0" distB="0" distL="114300" distR="114300" simplePos="0" relativeHeight="251661312" behindDoc="0" locked="0" layoutInCell="1" allowOverlap="1" wp14:anchorId="1EA72B68" wp14:editId="07584A36">
                <wp:simplePos x="0" y="0"/>
                <wp:positionH relativeFrom="margin">
                  <wp:posOffset>4762500</wp:posOffset>
                </wp:positionH>
                <wp:positionV relativeFrom="paragraph">
                  <wp:posOffset>38100</wp:posOffset>
                </wp:positionV>
                <wp:extent cx="2044100" cy="314325"/>
                <wp:effectExtent l="0" t="0" r="0" b="9525"/>
                <wp:wrapNone/>
                <wp:docPr id="3" name="テキスト ボックス 3"/>
                <wp:cNvGraphicFramePr/>
                <a:graphic xmlns:a="http://schemas.openxmlformats.org/drawingml/2006/main">
                  <a:graphicData uri="http://schemas.microsoft.com/office/word/2010/wordprocessingShape">
                    <wps:wsp>
                      <wps:cNvSpPr txBox="1"/>
                      <wps:spPr>
                        <a:xfrm>
                          <a:off x="0" y="0"/>
                          <a:ext cx="2044100" cy="314325"/>
                        </a:xfrm>
                        <a:prstGeom prst="rect">
                          <a:avLst/>
                        </a:prstGeom>
                        <a:solidFill>
                          <a:schemeClr val="lt1"/>
                        </a:solidFill>
                        <a:ln w="6350">
                          <a:noFill/>
                        </a:ln>
                      </wps:spPr>
                      <wps:txbx>
                        <w:txbxContent>
                          <w:p w14:paraId="7C8AB1DC" w14:textId="77777777" w:rsidR="003D70E1" w:rsidRPr="0091673D" w:rsidRDefault="0091673D">
                            <w:pPr>
                              <w:rPr>
                                <w:rFonts w:ascii="ＭＳ ゴシック" w:eastAsia="ＭＳ ゴシック" w:hAnsi="ＭＳ ゴシック"/>
                              </w:rPr>
                            </w:pPr>
                            <w:r w:rsidRPr="0091673D">
                              <w:rPr>
                                <w:rFonts w:ascii="ＭＳ ゴシック" w:eastAsia="ＭＳ ゴシック" w:hAnsi="ＭＳ ゴシック"/>
                              </w:rPr>
                              <w:t>三重県環境学習情報センター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A72B68" id="_x0000_t202" coordsize="21600,21600" o:spt="202" path="m,l,21600r21600,l21600,xe">
                <v:stroke joinstyle="miter"/>
                <v:path gradientshapeok="t" o:connecttype="rect"/>
              </v:shapetype>
              <v:shape id="テキスト ボックス 3" o:spid="_x0000_s1026" type="#_x0000_t202" style="position:absolute;left:0;text-align:left;margin-left:375pt;margin-top:3pt;width:160.95pt;height:24.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" fillcolor="white [3201]" stroked="f" strokeweight=".5pt">
                <v:textbox>
                  <w:txbxContent>
                    <w:p w14:paraId="7C8AB1DC" w14:textId="77777777" w:rsidR="003D70E1" w:rsidRPr="0091673D" w:rsidRDefault="0091673D">
                      <w:pPr>
                        <w:rPr>
                          <w:rFonts w:ascii="ＭＳ ゴシック" w:eastAsia="ＭＳ ゴシック" w:hAnsi="ＭＳ ゴシック"/>
                        </w:rPr>
                      </w:pPr>
                      <w:r w:rsidRPr="0091673D">
                        <w:rPr>
                          <w:rFonts w:ascii="ＭＳ ゴシック" w:eastAsia="ＭＳ ゴシック" w:hAnsi="ＭＳ ゴシック"/>
                        </w:rPr>
                        <w:t>三重県環境学習情報センター</w:t>
                      </w:r>
                    </w:p>
                  </w:txbxContent>
                </v:textbox>
                <w10:wrap anchorx="margin"/>
              </v:shape>
            </w:pict>
          </mc:Fallback>
        </mc:AlternateContent>
      </w:r>
      <w:r w:rsidR="00700C83">
        <w:rPr>
          <w:noProof/>
        </w:rPr>
        <w:drawing>
          <wp:inline distT="0" distB="0" distL="0" distR="0" wp14:anchorId="390D73D2" wp14:editId="54211262">
            <wp:extent cx="6839397" cy="38798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74984" cy="401349"/>
                    </a:xfrm>
                    <a:prstGeom prst="rect">
                      <a:avLst/>
                    </a:prstGeom>
                    <a:noFill/>
                    <a:ln>
                      <a:noFill/>
                    </a:ln>
                  </pic:spPr>
                </pic:pic>
              </a:graphicData>
            </a:graphic>
          </wp:inline>
        </w:drawing>
      </w:r>
    </w:p>
    <w:p w14:paraId="58861F38" w14:textId="77777777" w:rsidR="00981D05" w:rsidRDefault="00115645">
      <w:r>
        <w:rPr>
          <w:rFonts w:hint="eastAsia"/>
          <w:noProof/>
        </w:rPr>
        <mc:AlternateContent>
          <mc:Choice Requires="wps">
            <w:drawing>
              <wp:anchor distT="0" distB="0" distL="114300" distR="114300" simplePos="0" relativeHeight="251659264" behindDoc="0" locked="0" layoutInCell="1" allowOverlap="1" wp14:anchorId="13CB244D" wp14:editId="733C6A9F">
                <wp:simplePos x="0" y="0"/>
                <wp:positionH relativeFrom="margin">
                  <wp:align>right</wp:align>
                </wp:positionH>
                <wp:positionV relativeFrom="paragraph">
                  <wp:posOffset>8255</wp:posOffset>
                </wp:positionV>
                <wp:extent cx="6367848" cy="872358"/>
                <wp:effectExtent l="0" t="0" r="0" b="4445"/>
                <wp:wrapNone/>
                <wp:docPr id="1" name="テキスト ボックス 1"/>
                <wp:cNvGraphicFramePr/>
                <a:graphic xmlns:a="http://schemas.openxmlformats.org/drawingml/2006/main">
                  <a:graphicData uri="http://schemas.microsoft.com/office/word/2010/wordprocessingShape">
                    <wps:wsp>
                      <wps:cNvSpPr txBox="1"/>
                      <wps:spPr>
                        <a:xfrm>
                          <a:off x="0" y="0"/>
                          <a:ext cx="6367848" cy="872358"/>
                        </a:xfrm>
                        <a:prstGeom prst="rect">
                          <a:avLst/>
                        </a:prstGeom>
                        <a:solidFill>
                          <a:schemeClr val="lt1"/>
                        </a:solidFill>
                        <a:ln w="6350">
                          <a:noFill/>
                        </a:ln>
                      </wps:spPr>
                      <wps:txbx>
                        <w:txbxContent>
                          <w:p w14:paraId="09D1E227" w14:textId="77777777" w:rsidR="00DE193A" w:rsidRPr="00DE193A" w:rsidRDefault="00DE193A">
                            <w:pPr>
                              <w:rPr>
                                <w:rFonts w:ascii="ＭＳ ゴシック" w:eastAsia="ＭＳ ゴシック" w:hAnsi="ＭＳ ゴシック"/>
                                <w:b/>
                                <w:szCs w:val="21"/>
                              </w:rPr>
                            </w:pPr>
                            <w:r w:rsidRPr="00DE193A">
                              <w:rPr>
                                <w:rFonts w:ascii="ＭＳ ゴシック" w:eastAsia="ＭＳ ゴシック" w:hAnsi="ＭＳ ゴシック" w:hint="eastAsia"/>
                                <w:b/>
                                <w:szCs w:val="21"/>
                              </w:rPr>
                              <w:t>生活排水が川や海の水を汚していることを実験によって理解し、自分たちに何ができるのかを考えます</w:t>
                            </w:r>
                          </w:p>
                          <w:p w14:paraId="53DDAF3C" w14:textId="77777777" w:rsidR="00981D05" w:rsidRPr="0091673D" w:rsidRDefault="00DE193A">
                            <w:pPr>
                              <w:rPr>
                                <w:rFonts w:ascii="ＭＳ ゴシック" w:eastAsia="ＭＳ ゴシック" w:hAnsi="ＭＳ ゴシック"/>
                              </w:rPr>
                            </w:pPr>
                            <w:r>
                              <w:rPr>
                                <w:rFonts w:ascii="ＭＳ ゴシック" w:eastAsia="ＭＳ ゴシック" w:hAnsi="ＭＳ ゴシック" w:hint="eastAsia"/>
                              </w:rPr>
                              <w:t>食器を洗った水や洗濯した水、川や田んぼの水など、さまざまな状態の水の汚れ具合を「CODパックテスト」を使って測定します。そして汚れた水をなるべく流さないためにできることを考えます</w:t>
                            </w:r>
                          </w:p>
                          <w:p w14:paraId="7A986C0E" w14:textId="77777777" w:rsidR="00981D05" w:rsidRDefault="00981D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B244D" id="テキスト ボックス 1" o:spid="_x0000_s1027" type="#_x0000_t202" style="position:absolute;left:0;text-align:left;margin-left:450.2pt;margin-top:.65pt;width:501.4pt;height:68.7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" fillcolor="white [3201]" stroked="f" strokeweight=".5pt">
                <v:textbox>
                  <w:txbxContent>
                    <w:p w14:paraId="09D1E227" w14:textId="77777777" w:rsidR="00DE193A" w:rsidRPr="00DE193A" w:rsidRDefault="00DE193A">
                      <w:pPr>
                        <w:rPr>
                          <w:rFonts w:ascii="ＭＳ ゴシック" w:eastAsia="ＭＳ ゴシック" w:hAnsi="ＭＳ ゴシック"/>
                          <w:b/>
                          <w:szCs w:val="21"/>
                        </w:rPr>
                      </w:pPr>
                      <w:r w:rsidRPr="00DE193A">
                        <w:rPr>
                          <w:rFonts w:ascii="ＭＳ ゴシック" w:eastAsia="ＭＳ ゴシック" w:hAnsi="ＭＳ ゴシック" w:hint="eastAsia"/>
                          <w:b/>
                          <w:szCs w:val="21"/>
                        </w:rPr>
                        <w:t>生活排水が川や海の水を汚していることを実験によって理解し、自分たちに何ができるのかを考えます</w:t>
                      </w:r>
                    </w:p>
                    <w:p w14:paraId="53DDAF3C" w14:textId="77777777" w:rsidR="00981D05" w:rsidRPr="0091673D" w:rsidRDefault="00DE193A">
                      <w:pPr>
                        <w:rPr>
                          <w:rFonts w:ascii="ＭＳ ゴシック" w:eastAsia="ＭＳ ゴシック" w:hAnsi="ＭＳ ゴシック"/>
                        </w:rPr>
                      </w:pPr>
                      <w:r>
                        <w:rPr>
                          <w:rFonts w:ascii="ＭＳ ゴシック" w:eastAsia="ＭＳ ゴシック" w:hAnsi="ＭＳ ゴシック" w:hint="eastAsia"/>
                        </w:rPr>
                        <w:t>食器を洗った水や洗濯した水、川や田んぼの水など、さまざまな状態の水の汚れ具合を「CODパックテスト」を使って測定します。そして汚れた水をなるべく流さないためにできることを考えます</w:t>
                      </w:r>
                    </w:p>
                    <w:p w14:paraId="7A986C0E" w14:textId="77777777" w:rsidR="00981D05" w:rsidRDefault="00981D05"/>
                  </w:txbxContent>
                </v:textbox>
                <w10:wrap anchorx="margin"/>
              </v:shape>
            </w:pict>
          </mc:Fallback>
        </mc:AlternateContent>
      </w:r>
    </w:p>
    <w:p w14:paraId="2C689138" w14:textId="77777777" w:rsidR="00981D05" w:rsidRPr="00981D05" w:rsidRDefault="00981D05" w:rsidP="00981D05"/>
    <w:p w14:paraId="4297DE12" w14:textId="77777777" w:rsidR="00981D05" w:rsidRPr="00981D05" w:rsidRDefault="00981D05" w:rsidP="00981D05"/>
    <w:p w14:paraId="572F3261" w14:textId="77777777" w:rsidR="00981D05" w:rsidRDefault="00176A2C" w:rsidP="00981D05">
      <w:r>
        <w:rPr>
          <w:noProof/>
        </w:rPr>
        <w:drawing>
          <wp:anchor distT="0" distB="0" distL="114300" distR="114300" simplePos="0" relativeHeight="251683840" behindDoc="0" locked="0" layoutInCell="1" allowOverlap="1" wp14:anchorId="6FD34EFE" wp14:editId="188A6295">
            <wp:simplePos x="0" y="0"/>
            <wp:positionH relativeFrom="margin">
              <wp:posOffset>38100</wp:posOffset>
            </wp:positionH>
            <wp:positionV relativeFrom="paragraph">
              <wp:posOffset>85725</wp:posOffset>
            </wp:positionV>
            <wp:extent cx="6900149" cy="295275"/>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6900149" cy="29527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pPr w:leftFromText="142" w:rightFromText="142" w:vertAnchor="text" w:horzAnchor="margin" w:tblpXSpec="center" w:tblpY="328"/>
        <w:tblW w:w="0" w:type="auto"/>
        <w:tblLook w:val="04A0" w:firstRow="1" w:lastRow="0" w:firstColumn="1" w:lastColumn="0" w:noHBand="0" w:noVBand="1"/>
      </w:tblPr>
      <w:tblGrid>
        <w:gridCol w:w="1838"/>
        <w:gridCol w:w="7914"/>
      </w:tblGrid>
      <w:tr w:rsidR="00DE193A" w:rsidRPr="00DE193A" w14:paraId="7B67FF7E" w14:textId="77777777" w:rsidTr="00DE193A">
        <w:trPr>
          <w:trHeight w:val="477"/>
        </w:trPr>
        <w:tc>
          <w:tcPr>
            <w:tcW w:w="1838" w:type="dxa"/>
          </w:tcPr>
          <w:p w14:paraId="48AC84E9" w14:textId="77777777" w:rsidR="00DE193A" w:rsidRPr="00700C83" w:rsidRDefault="00DE193A" w:rsidP="00DE193A">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所要時間</w:t>
            </w:r>
          </w:p>
        </w:tc>
        <w:tc>
          <w:tcPr>
            <w:tcW w:w="7914" w:type="dxa"/>
          </w:tcPr>
          <w:p w14:paraId="1D73B809" w14:textId="77777777" w:rsidR="00DE193A" w:rsidRPr="00700C83" w:rsidRDefault="00DE193A" w:rsidP="00DE193A">
            <w:pPr>
              <w:ind w:firstLineChars="500" w:firstLine="1054"/>
              <w:rPr>
                <w:rFonts w:ascii="ＭＳ ゴシック" w:eastAsia="ＭＳ ゴシック" w:hAnsi="ＭＳ ゴシック"/>
                <w:b/>
                <w:szCs w:val="21"/>
              </w:rPr>
            </w:pPr>
            <w:r>
              <w:rPr>
                <w:rFonts w:ascii="ＭＳ ゴシック" w:eastAsia="ＭＳ ゴシック" w:hAnsi="ＭＳ ゴシック" w:hint="eastAsia"/>
                <w:b/>
                <w:szCs w:val="21"/>
              </w:rPr>
              <w:t>60～90</w:t>
            </w:r>
            <w:r w:rsidRPr="00700C83">
              <w:rPr>
                <w:rFonts w:ascii="ＭＳ ゴシック" w:eastAsia="ＭＳ ゴシック" w:hAnsi="ＭＳ ゴシック" w:hint="eastAsia"/>
                <w:b/>
                <w:szCs w:val="21"/>
              </w:rPr>
              <w:t>分</w:t>
            </w:r>
            <w:r>
              <w:rPr>
                <w:rFonts w:ascii="ＭＳ ゴシック" w:eastAsia="ＭＳ ゴシック" w:hAnsi="ＭＳ ゴシック" w:hint="eastAsia"/>
                <w:b/>
                <w:szCs w:val="21"/>
              </w:rPr>
              <w:t>程度</w:t>
            </w:r>
            <w:r w:rsidRPr="00700C83">
              <w:rPr>
                <w:rFonts w:ascii="ＭＳ ゴシック" w:eastAsia="ＭＳ ゴシック" w:hAnsi="ＭＳ ゴシック" w:hint="eastAsia"/>
                <w:b/>
                <w:szCs w:val="21"/>
              </w:rPr>
              <w:t xml:space="preserve">　　</w:t>
            </w:r>
            <w:r>
              <w:rPr>
                <w:rFonts w:ascii="ＭＳ ゴシック" w:eastAsia="ＭＳ ゴシック" w:hAnsi="ＭＳ ゴシック" w:hint="eastAsia"/>
                <w:b/>
                <w:szCs w:val="21"/>
              </w:rPr>
              <w:t>小学校の出前授業は2限分必要</w:t>
            </w:r>
          </w:p>
        </w:tc>
      </w:tr>
      <w:tr w:rsidR="00DE193A" w14:paraId="00C5A398" w14:textId="77777777" w:rsidTr="00DE193A">
        <w:trPr>
          <w:trHeight w:val="477"/>
        </w:trPr>
        <w:tc>
          <w:tcPr>
            <w:tcW w:w="1838" w:type="dxa"/>
          </w:tcPr>
          <w:p w14:paraId="5FC176E3" w14:textId="77777777" w:rsidR="00DE193A" w:rsidRPr="00700C83" w:rsidRDefault="00DE193A" w:rsidP="00DE193A">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人数</w:t>
            </w:r>
          </w:p>
        </w:tc>
        <w:tc>
          <w:tcPr>
            <w:tcW w:w="7914" w:type="dxa"/>
          </w:tcPr>
          <w:p w14:paraId="1BFAD4E2" w14:textId="77777777" w:rsidR="00DE193A" w:rsidRPr="00700C83" w:rsidRDefault="00DE193A" w:rsidP="00DE193A">
            <w:pPr>
              <w:wordWrap w:val="0"/>
              <w:ind w:firstLineChars="1400" w:firstLine="2951"/>
              <w:rPr>
                <w:rFonts w:ascii="ＭＳ ゴシック" w:eastAsia="ＭＳ ゴシック" w:hAnsi="ＭＳ ゴシック"/>
                <w:b/>
                <w:szCs w:val="21"/>
              </w:rPr>
            </w:pPr>
            <w:r w:rsidRPr="00700C83">
              <w:rPr>
                <w:rFonts w:ascii="ＭＳ ゴシック" w:eastAsia="ＭＳ ゴシック" w:hAnsi="ＭＳ ゴシック" w:hint="eastAsia"/>
                <w:b/>
                <w:szCs w:val="21"/>
              </w:rPr>
              <w:t>4</w:t>
            </w:r>
            <w:r>
              <w:rPr>
                <w:rFonts w:ascii="ＭＳ ゴシック" w:eastAsia="ＭＳ ゴシック" w:hAnsi="ＭＳ ゴシック" w:hint="eastAsia"/>
                <w:b/>
                <w:szCs w:val="21"/>
              </w:rPr>
              <w:t>5</w:t>
            </w:r>
            <w:r w:rsidRPr="00700C83">
              <w:rPr>
                <w:rFonts w:ascii="ＭＳ ゴシック" w:eastAsia="ＭＳ ゴシック" w:hAnsi="ＭＳ ゴシック" w:hint="eastAsia"/>
                <w:b/>
                <w:szCs w:val="21"/>
              </w:rPr>
              <w:t>人</w:t>
            </w:r>
            <w:r w:rsidR="00F87B39">
              <w:rPr>
                <w:rFonts w:ascii="ＭＳ ゴシック" w:eastAsia="ＭＳ ゴシック" w:hAnsi="ＭＳ ゴシック" w:hint="eastAsia"/>
                <w:b/>
                <w:szCs w:val="21"/>
              </w:rPr>
              <w:t>以内</w:t>
            </w:r>
          </w:p>
        </w:tc>
      </w:tr>
      <w:tr w:rsidR="00DE193A" w14:paraId="589F68DF" w14:textId="77777777" w:rsidTr="00DE193A">
        <w:trPr>
          <w:trHeight w:val="477"/>
        </w:trPr>
        <w:tc>
          <w:tcPr>
            <w:tcW w:w="1838" w:type="dxa"/>
          </w:tcPr>
          <w:p w14:paraId="3921A841" w14:textId="77777777" w:rsidR="00DE193A" w:rsidRPr="00700C83" w:rsidRDefault="00DE193A" w:rsidP="00DE193A">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対象年齢</w:t>
            </w:r>
          </w:p>
        </w:tc>
        <w:tc>
          <w:tcPr>
            <w:tcW w:w="7914" w:type="dxa"/>
          </w:tcPr>
          <w:p w14:paraId="5B409BA1" w14:textId="77777777" w:rsidR="00DE193A" w:rsidRPr="00700C83" w:rsidRDefault="00DE193A" w:rsidP="00DE193A">
            <w:pPr>
              <w:ind w:firstLineChars="1200" w:firstLine="2530"/>
              <w:rPr>
                <w:rFonts w:ascii="ＭＳ ゴシック" w:eastAsia="ＭＳ ゴシック" w:hAnsi="ＭＳ ゴシック"/>
                <w:b/>
                <w:szCs w:val="21"/>
              </w:rPr>
            </w:pPr>
            <w:r w:rsidRPr="00700C83">
              <w:rPr>
                <w:rFonts w:ascii="ＭＳ ゴシック" w:eastAsia="ＭＳ ゴシック" w:hAnsi="ＭＳ ゴシック" w:hint="eastAsia"/>
                <w:b/>
                <w:szCs w:val="21"/>
              </w:rPr>
              <w:t>小学校4年生以上</w:t>
            </w:r>
          </w:p>
        </w:tc>
      </w:tr>
      <w:tr w:rsidR="00DE193A" w14:paraId="4F4F2FC1" w14:textId="77777777" w:rsidTr="00DE193A">
        <w:trPr>
          <w:trHeight w:val="477"/>
        </w:trPr>
        <w:tc>
          <w:tcPr>
            <w:tcW w:w="1838" w:type="dxa"/>
          </w:tcPr>
          <w:p w14:paraId="768716BD" w14:textId="77777777" w:rsidR="00DE193A" w:rsidRPr="00700C83" w:rsidRDefault="00DE193A" w:rsidP="00DE193A">
            <w:pPr>
              <w:jc w:val="center"/>
              <w:rPr>
                <w:rFonts w:ascii="ＭＳ ゴシック" w:eastAsia="ＭＳ ゴシック" w:hAnsi="ＭＳ ゴシック"/>
                <w:b/>
                <w:szCs w:val="21"/>
              </w:rPr>
            </w:pPr>
            <w:r>
              <w:rPr>
                <w:rFonts w:ascii="ＭＳ ゴシック" w:eastAsia="ＭＳ ゴシック" w:hAnsi="ＭＳ ゴシック" w:hint="eastAsia"/>
                <w:b/>
                <w:szCs w:val="21"/>
              </w:rPr>
              <w:t>事前の準備物</w:t>
            </w:r>
          </w:p>
        </w:tc>
        <w:tc>
          <w:tcPr>
            <w:tcW w:w="7914" w:type="dxa"/>
          </w:tcPr>
          <w:p w14:paraId="378047CC" w14:textId="77777777" w:rsidR="00DE193A" w:rsidRPr="00700C83" w:rsidRDefault="00DE193A" w:rsidP="00A934C2">
            <w:pPr>
              <w:tabs>
                <w:tab w:val="left" w:pos="623"/>
              </w:tabs>
              <w:ind w:firstLineChars="1000" w:firstLine="2108"/>
              <w:rPr>
                <w:rFonts w:ascii="ＭＳ ゴシック" w:eastAsia="ＭＳ ゴシック" w:hAnsi="ＭＳ ゴシック"/>
                <w:b/>
                <w:szCs w:val="21"/>
              </w:rPr>
            </w:pPr>
            <w:r>
              <w:rPr>
                <w:rFonts w:ascii="ＭＳ ゴシック" w:eastAsia="ＭＳ ゴシック" w:hAnsi="ＭＳ ゴシック" w:hint="eastAsia"/>
                <w:b/>
                <w:szCs w:val="21"/>
              </w:rPr>
              <w:t>調べる水（</w:t>
            </w:r>
            <w:r w:rsidR="00A934C2">
              <w:rPr>
                <w:rFonts w:ascii="ＭＳ ゴシック" w:eastAsia="ＭＳ ゴシック" w:hAnsi="ＭＳ ゴシック" w:hint="eastAsia"/>
                <w:b/>
                <w:szCs w:val="21"/>
              </w:rPr>
              <w:t>２００ml程度）</w:t>
            </w:r>
          </w:p>
        </w:tc>
      </w:tr>
      <w:tr w:rsidR="00DE193A" w14:paraId="375212E2" w14:textId="77777777" w:rsidTr="00DE193A">
        <w:trPr>
          <w:trHeight w:val="477"/>
        </w:trPr>
        <w:tc>
          <w:tcPr>
            <w:tcW w:w="1838" w:type="dxa"/>
          </w:tcPr>
          <w:p w14:paraId="2BE7E65E" w14:textId="77777777" w:rsidR="00DE193A" w:rsidRPr="00700C83" w:rsidRDefault="00DE193A" w:rsidP="00DE193A">
            <w:pPr>
              <w:jc w:val="center"/>
              <w:rPr>
                <w:rFonts w:ascii="ＭＳ ゴシック" w:eastAsia="ＭＳ ゴシック" w:hAnsi="ＭＳ ゴシック"/>
                <w:b/>
                <w:szCs w:val="21"/>
              </w:rPr>
            </w:pPr>
            <w:r>
              <w:rPr>
                <w:rFonts w:ascii="ＭＳ ゴシック" w:eastAsia="ＭＳ ゴシック" w:hAnsi="ＭＳ ゴシック" w:hint="eastAsia"/>
                <w:b/>
                <w:szCs w:val="21"/>
              </w:rPr>
              <w:t>持ち物</w:t>
            </w:r>
          </w:p>
        </w:tc>
        <w:tc>
          <w:tcPr>
            <w:tcW w:w="7914" w:type="dxa"/>
          </w:tcPr>
          <w:p w14:paraId="7A7D6329" w14:textId="3C616FFD" w:rsidR="00DE193A" w:rsidRPr="00A934C2" w:rsidRDefault="00A934C2" w:rsidP="00DE193A">
            <w:pPr>
              <w:tabs>
                <w:tab w:val="left" w:pos="623"/>
              </w:tabs>
              <w:ind w:firstLineChars="1400" w:firstLine="2951"/>
              <w:rPr>
                <w:rFonts w:ascii="ＭＳ ゴシック" w:eastAsia="ＭＳ ゴシック" w:hAnsi="ＭＳ ゴシック"/>
                <w:b/>
                <w:noProof/>
              </w:rPr>
            </w:pPr>
            <w:r w:rsidRPr="00A934C2">
              <w:rPr>
                <w:rFonts w:ascii="ＭＳ ゴシック" w:eastAsia="ＭＳ ゴシック" w:hAnsi="ＭＳ ゴシック" w:hint="eastAsia"/>
                <w:b/>
                <w:noProof/>
              </w:rPr>
              <w:t>筆記用具</w:t>
            </w:r>
          </w:p>
        </w:tc>
      </w:tr>
    </w:tbl>
    <w:p w14:paraId="62AB2CA9" w14:textId="01121149" w:rsidR="00981D05" w:rsidRDefault="00444862" w:rsidP="00981D05">
      <w:pPr>
        <w:jc w:val="right"/>
      </w:pPr>
      <w:r>
        <w:rPr>
          <w:rFonts w:hint="eastAsia"/>
          <w:noProof/>
        </w:rPr>
        <mc:AlternateContent>
          <mc:Choice Requires="wps">
            <w:drawing>
              <wp:anchor distT="0" distB="0" distL="114300" distR="114300" simplePos="0" relativeHeight="251665408" behindDoc="0" locked="0" layoutInCell="1" allowOverlap="1" wp14:anchorId="0FF4AECC" wp14:editId="6447CADB">
                <wp:simplePos x="0" y="0"/>
                <wp:positionH relativeFrom="margin">
                  <wp:posOffset>-272317</wp:posOffset>
                </wp:positionH>
                <wp:positionV relativeFrom="paragraph">
                  <wp:posOffset>1811166</wp:posOffset>
                </wp:positionV>
                <wp:extent cx="7042833" cy="1512277"/>
                <wp:effectExtent l="0" t="0" r="5715" b="0"/>
                <wp:wrapNone/>
                <wp:docPr id="5" name="テキスト ボックス 5"/>
                <wp:cNvGraphicFramePr/>
                <a:graphic xmlns:a="http://schemas.openxmlformats.org/drawingml/2006/main">
                  <a:graphicData uri="http://schemas.microsoft.com/office/word/2010/wordprocessingShape">
                    <wps:wsp>
                      <wps:cNvSpPr txBox="1"/>
                      <wps:spPr>
                        <a:xfrm>
                          <a:off x="0" y="0"/>
                          <a:ext cx="7042833" cy="1512277"/>
                        </a:xfrm>
                        <a:prstGeom prst="rect">
                          <a:avLst/>
                        </a:prstGeom>
                        <a:solidFill>
                          <a:sysClr val="window" lastClr="FFFFFF"/>
                        </a:solidFill>
                        <a:ln w="6350">
                          <a:noFill/>
                        </a:ln>
                      </wps:spPr>
                      <wps:txbx>
                        <w:txbxContent>
                          <w:p w14:paraId="37031B7C" w14:textId="19046868" w:rsidR="00865034" w:rsidRPr="00DA772D" w:rsidRDefault="0095121D" w:rsidP="00DA772D">
                            <w:pPr>
                              <w:ind w:firstLineChars="400" w:firstLine="883"/>
                              <w:rPr>
                                <w:rFonts w:ascii="ＭＳ ゴシック" w:eastAsia="ＭＳ ゴシック" w:hAnsi="ＭＳ ゴシック"/>
                                <w:sz w:val="22"/>
                              </w:rPr>
                            </w:pPr>
                            <w:r w:rsidRPr="00DE31C3">
                              <w:rPr>
                                <w:rFonts w:ascii="ＭＳ ゴシック" w:eastAsia="ＭＳ ゴシック" w:hAnsi="ＭＳ ゴシック" w:hint="eastAsia"/>
                                <w:b/>
                                <w:sz w:val="22"/>
                              </w:rPr>
                              <w:t>必要なも</w:t>
                            </w:r>
                            <w:r w:rsidR="00DE31C3">
                              <w:rPr>
                                <w:rFonts w:ascii="ＭＳ ゴシック" w:eastAsia="ＭＳ ゴシック" w:hAnsi="ＭＳ ゴシック" w:hint="eastAsia"/>
                                <w:b/>
                                <w:sz w:val="22"/>
                              </w:rPr>
                              <w:t>の</w:t>
                            </w:r>
                            <w:r w:rsidR="00865034">
                              <w:rPr>
                                <w:rFonts w:ascii="ＭＳ ゴシック" w:eastAsia="ＭＳ ゴシック" w:hAnsi="ＭＳ ゴシック" w:hint="eastAsia"/>
                                <w:b/>
                                <w:sz w:val="22"/>
                              </w:rPr>
                              <w:t xml:space="preserve">　</w:t>
                            </w:r>
                            <w:r w:rsidRPr="00DE31C3">
                              <w:rPr>
                                <w:rFonts w:ascii="ＭＳ ゴシック" w:eastAsia="ＭＳ ゴシック" w:hAnsi="ＭＳ ゴシック" w:hint="eastAsia"/>
                                <w:sz w:val="22"/>
                              </w:rPr>
                              <w:t>・</w:t>
                            </w:r>
                            <w:r w:rsidR="005F6C34" w:rsidRPr="00DA772D">
                              <w:rPr>
                                <w:rFonts w:ascii="ＭＳ ゴシック" w:eastAsia="ＭＳ ゴシック" w:hAnsi="ＭＳ ゴシック" w:hint="eastAsia"/>
                                <w:sz w:val="22"/>
                              </w:rPr>
                              <w:t>黒板またはホワイトボード</w:t>
                            </w:r>
                            <w:r w:rsidR="00DE31C3" w:rsidRPr="00DA772D">
                              <w:rPr>
                                <w:rFonts w:ascii="ＭＳ ゴシック" w:eastAsia="ＭＳ ゴシック" w:hAnsi="ＭＳ ゴシック" w:hint="eastAsia"/>
                                <w:sz w:val="22"/>
                              </w:rPr>
                              <w:t>、</w:t>
                            </w:r>
                            <w:r w:rsidRPr="00DA772D">
                              <w:rPr>
                                <w:rFonts w:ascii="ＭＳ ゴシック" w:eastAsia="ＭＳ ゴシック" w:hAnsi="ＭＳ ゴシック" w:hint="eastAsia"/>
                                <w:sz w:val="22"/>
                              </w:rPr>
                              <w:t>雑巾数枚</w:t>
                            </w:r>
                            <w:r w:rsidR="00DE31C3" w:rsidRPr="00DA772D">
                              <w:rPr>
                                <w:rFonts w:ascii="ＭＳ ゴシック" w:eastAsia="ＭＳ ゴシック" w:hAnsi="ＭＳ ゴシック" w:hint="eastAsia"/>
                                <w:b/>
                                <w:sz w:val="22"/>
                              </w:rPr>
                              <w:t>、</w:t>
                            </w:r>
                            <w:r w:rsidR="00865034" w:rsidRPr="00DA772D">
                              <w:rPr>
                                <w:rFonts w:ascii="ＭＳ ゴシック" w:eastAsia="ＭＳ ゴシック" w:hAnsi="ＭＳ ゴシック" w:hint="eastAsia"/>
                                <w:sz w:val="22"/>
                              </w:rPr>
                              <w:t>スクリーン</w:t>
                            </w:r>
                            <w:r w:rsidR="00DA772D">
                              <w:rPr>
                                <w:rFonts w:ascii="ＭＳ ゴシック" w:eastAsia="ＭＳ ゴシック" w:hAnsi="ＭＳ ゴシック" w:hint="eastAsia"/>
                                <w:sz w:val="22"/>
                              </w:rPr>
                              <w:t>・</w:t>
                            </w:r>
                            <w:r w:rsidR="00865034" w:rsidRPr="00DA772D">
                              <w:rPr>
                                <w:rFonts w:ascii="ＭＳ ゴシック" w:eastAsia="ＭＳ ゴシック" w:hAnsi="ＭＳ ゴシック" w:hint="eastAsia"/>
                                <w:sz w:val="22"/>
                              </w:rPr>
                              <w:t>プロジェクターまたは</w:t>
                            </w:r>
                          </w:p>
                          <w:p w14:paraId="4083C831" w14:textId="77777777" w:rsidR="00865034" w:rsidRPr="00DA772D" w:rsidRDefault="00865034" w:rsidP="00DA772D">
                            <w:pPr>
                              <w:ind w:firstLineChars="1100" w:firstLine="2420"/>
                              <w:rPr>
                                <w:rFonts w:ascii="ＭＳ ゴシック" w:eastAsia="ＭＳ ゴシック" w:hAnsi="ＭＳ ゴシック"/>
                                <w:sz w:val="22"/>
                              </w:rPr>
                            </w:pPr>
                            <w:r w:rsidRPr="00DA772D">
                              <w:rPr>
                                <w:rFonts w:ascii="ＭＳ ゴシック" w:eastAsia="ＭＳ ゴシック" w:hAnsi="ＭＳ ゴシック" w:hint="eastAsia"/>
                                <w:sz w:val="22"/>
                              </w:rPr>
                              <w:t>電子黒板など</w:t>
                            </w:r>
                            <w:bookmarkStart w:id="1" w:name="_Hlk523067965"/>
                          </w:p>
                          <w:p w14:paraId="222B1C25" w14:textId="77777777" w:rsidR="00865034" w:rsidRDefault="00865034" w:rsidP="00865034">
                            <w:pPr>
                              <w:ind w:firstLineChars="1000" w:firstLine="2209"/>
                              <w:rPr>
                                <w:rFonts w:ascii="ＭＳ ゴシック" w:eastAsia="ＭＳ ゴシック" w:hAnsi="ＭＳ ゴシック"/>
                                <w:b/>
                                <w:bCs/>
                                <w:sz w:val="22"/>
                              </w:rPr>
                            </w:pPr>
                            <w:r>
                              <w:rPr>
                                <w:rFonts w:ascii="ＭＳ ゴシック" w:eastAsia="ＭＳ ゴシック" w:hAnsi="ＭＳ ゴシック" w:hint="eastAsia"/>
                                <w:b/>
                                <w:bCs/>
                                <w:sz w:val="22"/>
                              </w:rPr>
                              <w:t>・</w:t>
                            </w:r>
                            <w:r w:rsidRPr="00865034">
                              <w:rPr>
                                <w:rFonts w:ascii="ＭＳ ゴシック" w:eastAsia="ＭＳ ゴシック" w:hAnsi="ＭＳ ゴシック" w:hint="eastAsia"/>
                                <w:b/>
                                <w:bCs/>
                                <w:sz w:val="22"/>
                              </w:rPr>
                              <w:t>検査キット</w:t>
                            </w:r>
                            <w:bookmarkEnd w:id="1"/>
                            <w:r w:rsidRPr="00865034">
                              <w:rPr>
                                <w:rFonts w:ascii="ＭＳ ゴシック" w:eastAsia="ＭＳ ゴシック" w:hAnsi="ＭＳ ゴシック" w:hint="eastAsia"/>
                                <w:b/>
                                <w:bCs/>
                                <w:sz w:val="22"/>
                              </w:rPr>
                              <w:t>代（</w:t>
                            </w:r>
                            <w:r w:rsidRPr="00865034">
                              <w:rPr>
                                <w:rFonts w:ascii="ＭＳ ゴシック" w:eastAsia="ＭＳ ゴシック" w:hAnsi="ＭＳ ゴシック"/>
                                <w:b/>
                                <w:bCs/>
                                <w:sz w:val="22"/>
                              </w:rPr>
                              <w:t>10</w:t>
                            </w:r>
                            <w:r w:rsidRPr="00865034">
                              <w:rPr>
                                <w:rFonts w:ascii="ＭＳ ゴシック" w:eastAsia="ＭＳ ゴシック" w:hAnsi="ＭＳ ゴシック" w:hint="eastAsia"/>
                                <w:b/>
                                <w:bCs/>
                                <w:sz w:val="22"/>
                              </w:rPr>
                              <w:t>0円）×人数分</w:t>
                            </w:r>
                            <w:r>
                              <w:rPr>
                                <w:rFonts w:ascii="ＭＳ ゴシック" w:eastAsia="ＭＳ ゴシック" w:hAnsi="ＭＳ ゴシック" w:hint="eastAsia"/>
                                <w:b/>
                                <w:bCs/>
                                <w:sz w:val="22"/>
                              </w:rPr>
                              <w:t xml:space="preserve">　</w:t>
                            </w:r>
                          </w:p>
                          <w:p w14:paraId="6C2817E4" w14:textId="4E625A4B" w:rsidR="00865034" w:rsidRPr="00865034" w:rsidRDefault="0095121D" w:rsidP="00865034">
                            <w:pPr>
                              <w:ind w:leftChars="1100" w:left="5390" w:hangingChars="1400" w:hanging="3080"/>
                              <w:rPr>
                                <w:rFonts w:ascii="ＭＳ ゴシック" w:eastAsia="ＭＳ ゴシック" w:hAnsi="ＭＳ ゴシック"/>
                                <w:b/>
                                <w:bCs/>
                                <w:sz w:val="22"/>
                              </w:rPr>
                            </w:pPr>
                            <w:r w:rsidRPr="00DE31C3">
                              <w:rPr>
                                <w:rFonts w:ascii="ＭＳ ゴシック" w:eastAsia="ＭＳ ゴシック" w:hAnsi="ＭＳ ゴシック" w:hint="eastAsia"/>
                                <w:sz w:val="22"/>
                              </w:rPr>
                              <w:t>※</w:t>
                            </w:r>
                            <w:r w:rsidR="00115645" w:rsidRPr="00115645">
                              <w:rPr>
                                <w:rFonts w:ascii="ＭＳ ゴシック" w:eastAsia="ＭＳ ゴシック" w:hAnsi="ＭＳ ゴシック" w:hint="eastAsia"/>
                                <w:sz w:val="18"/>
                                <w:szCs w:val="18"/>
                              </w:rPr>
                              <w:t>検査キット</w:t>
                            </w:r>
                            <w:r w:rsidR="00176A2C">
                              <w:rPr>
                                <w:rFonts w:ascii="ＭＳ ゴシック" w:eastAsia="ＭＳ ゴシック" w:hAnsi="ＭＳ ゴシック" w:hint="eastAsia"/>
                                <w:sz w:val="18"/>
                                <w:szCs w:val="18"/>
                              </w:rPr>
                              <w:t>は</w:t>
                            </w:r>
                            <w:r w:rsidRPr="00115645">
                              <w:rPr>
                                <w:rFonts w:ascii="ＭＳ ゴシック" w:eastAsia="ＭＳ ゴシック" w:hAnsi="ＭＳ ゴシック" w:hint="eastAsia"/>
                                <w:sz w:val="18"/>
                                <w:szCs w:val="18"/>
                              </w:rPr>
                              <w:t>原則センターが</w:t>
                            </w:r>
                            <w:r w:rsidR="00F87B39" w:rsidRPr="00115645">
                              <w:rPr>
                                <w:rFonts w:ascii="ＭＳ ゴシック" w:eastAsia="ＭＳ ゴシック" w:hAnsi="ＭＳ ゴシック" w:hint="eastAsia"/>
                                <w:sz w:val="18"/>
                                <w:szCs w:val="18"/>
                              </w:rPr>
                              <w:t>準備</w:t>
                            </w:r>
                            <w:r w:rsidRPr="00115645">
                              <w:rPr>
                                <w:rFonts w:ascii="ＭＳ ゴシック" w:eastAsia="ＭＳ ゴシック" w:hAnsi="ＭＳ ゴシック" w:hint="eastAsia"/>
                                <w:sz w:val="18"/>
                                <w:szCs w:val="18"/>
                              </w:rPr>
                              <w:t>しますが、</w:t>
                            </w:r>
                            <w:r w:rsidR="00F87B39" w:rsidRPr="00115645">
                              <w:rPr>
                                <w:rFonts w:ascii="ＭＳ ゴシック" w:eastAsia="ＭＳ ゴシック" w:hAnsi="ＭＳ ゴシック" w:hint="eastAsia"/>
                                <w:sz w:val="18"/>
                                <w:szCs w:val="18"/>
                              </w:rPr>
                              <w:t>用意</w:t>
                            </w:r>
                            <w:r w:rsidRPr="00115645">
                              <w:rPr>
                                <w:rFonts w:ascii="ＭＳ ゴシック" w:eastAsia="ＭＳ ゴシック" w:hAnsi="ＭＳ ゴシック" w:hint="eastAsia"/>
                                <w:sz w:val="18"/>
                                <w:szCs w:val="18"/>
                              </w:rPr>
                              <w:t>していただ</w:t>
                            </w:r>
                            <w:r w:rsidR="00865034">
                              <w:rPr>
                                <w:rFonts w:ascii="ＭＳ ゴシック" w:eastAsia="ＭＳ ゴシック" w:hAnsi="ＭＳ ゴシック" w:hint="eastAsia"/>
                                <w:sz w:val="18"/>
                                <w:szCs w:val="18"/>
                              </w:rPr>
                              <w:t>く場合</w:t>
                            </w:r>
                            <w:r w:rsidRPr="00115645">
                              <w:rPr>
                                <w:rFonts w:ascii="ＭＳ ゴシック" w:eastAsia="ＭＳ ゴシック" w:hAnsi="ＭＳ ゴシック" w:hint="eastAsia"/>
                                <w:sz w:val="18"/>
                                <w:szCs w:val="18"/>
                              </w:rPr>
                              <w:t>は事前に</w:t>
                            </w:r>
                            <w:r w:rsidR="00847B08">
                              <w:rPr>
                                <w:rFonts w:ascii="ＭＳ ゴシック" w:eastAsia="ＭＳ ゴシック" w:hAnsi="ＭＳ ゴシック" w:hint="eastAsia"/>
                                <w:sz w:val="18"/>
                                <w:szCs w:val="18"/>
                              </w:rPr>
                              <w:t>、</w:t>
                            </w:r>
                            <w:r w:rsidRPr="00115645">
                              <w:rPr>
                                <w:rFonts w:ascii="ＭＳ ゴシック" w:eastAsia="ＭＳ ゴシック" w:hAnsi="ＭＳ ゴシック" w:hint="eastAsia"/>
                                <w:sz w:val="18"/>
                                <w:szCs w:val="18"/>
                              </w:rPr>
                              <w:t>ご相談ください</w:t>
                            </w:r>
                          </w:p>
                          <w:p w14:paraId="6EB34C5A" w14:textId="4CC11803" w:rsidR="00865034" w:rsidRPr="00865034" w:rsidRDefault="00865034" w:rsidP="00865034">
                            <w:pPr>
                              <w:ind w:firstLineChars="50" w:firstLine="120"/>
                              <w:rPr>
                                <w:rFonts w:ascii="ＭＳ ゴシック" w:eastAsia="ＭＳ ゴシック" w:hAnsi="ＭＳ ゴシック"/>
                                <w:bCs/>
                                <w:sz w:val="20"/>
                                <w:szCs w:val="20"/>
                              </w:rPr>
                            </w:pPr>
                            <w:r w:rsidRPr="00865034">
                              <w:rPr>
                                <w:rFonts w:ascii="ＭＳ ゴシック" w:eastAsia="ＭＳ ゴシック" w:hAnsi="ＭＳ ゴシック" w:hint="eastAsia"/>
                                <w:bCs/>
                                <w:sz w:val="24"/>
                                <w:szCs w:val="24"/>
                              </w:rPr>
                              <w:t>・</w:t>
                            </w:r>
                            <w:r w:rsidRPr="00865034">
                              <w:rPr>
                                <w:rFonts w:ascii="ＭＳ ゴシック" w:eastAsia="ＭＳ ゴシック" w:hAnsi="ＭＳ ゴシック" w:hint="eastAsia"/>
                                <w:bCs/>
                                <w:szCs w:val="21"/>
                              </w:rPr>
                              <w:t>理科室や家庭科室をご用意ください</w:t>
                            </w:r>
                            <w:r>
                              <w:rPr>
                                <w:rFonts w:ascii="ＭＳ ゴシック" w:eastAsia="ＭＳ ゴシック" w:hAnsi="ＭＳ ゴシック" w:hint="eastAsia"/>
                                <w:b/>
                                <w:sz w:val="24"/>
                                <w:szCs w:val="24"/>
                              </w:rPr>
                              <w:t xml:space="preserve">　</w:t>
                            </w:r>
                            <w:r w:rsidRPr="00AB5FA2">
                              <w:rPr>
                                <w:rFonts w:ascii="ＭＳ ゴシック" w:eastAsia="ＭＳ ゴシック" w:hAnsi="ＭＳ ゴシック" w:hint="eastAsia"/>
                                <w:bCs/>
                                <w:sz w:val="20"/>
                                <w:szCs w:val="20"/>
                              </w:rPr>
                              <w:t>※学校以外はご相談ください</w:t>
                            </w:r>
                          </w:p>
                          <w:p w14:paraId="38695239" w14:textId="6BB812C8" w:rsidR="0095121D" w:rsidRPr="00865034" w:rsidRDefault="0095121D" w:rsidP="00865034">
                            <w:pPr>
                              <w:ind w:firstLineChars="50" w:firstLine="110"/>
                              <w:rPr>
                                <w:rFonts w:ascii="ＭＳ ゴシック" w:eastAsia="ＭＳ ゴシック" w:hAnsi="ＭＳ ゴシック"/>
                                <w:sz w:val="22"/>
                              </w:rPr>
                            </w:pPr>
                            <w:r w:rsidRPr="00DE31C3">
                              <w:rPr>
                                <w:rFonts w:ascii="ＭＳ ゴシック" w:eastAsia="ＭＳ ゴシック" w:hAnsi="ＭＳ ゴシック" w:hint="eastAsia"/>
                                <w:sz w:val="22"/>
                              </w:rPr>
                              <w:t>・</w:t>
                            </w:r>
                            <w:r w:rsidRPr="00865034">
                              <w:rPr>
                                <w:rFonts w:ascii="ＭＳ ゴシック" w:eastAsia="ＭＳ ゴシック" w:hAnsi="ＭＳ ゴシック" w:hint="eastAsia"/>
                                <w:szCs w:val="21"/>
                              </w:rPr>
                              <w:t>残った水は各自持ち帰りになりますので蓋つきの容器でお持ちください</w:t>
                            </w:r>
                            <w:r w:rsidR="00DE31C3">
                              <w:rPr>
                                <w:rFonts w:ascii="ＭＳ ゴシック" w:eastAsia="ＭＳ ゴシック" w:hAnsi="ＭＳ ゴシック" w:hint="eastAsia"/>
                                <w:sz w:val="22"/>
                              </w:rPr>
                              <w:t xml:space="preserve">　</w:t>
                            </w:r>
                            <w:r w:rsidRPr="00DE31C3">
                              <w:rPr>
                                <w:rFonts w:ascii="ＭＳ ゴシック" w:eastAsia="ＭＳ ゴシック" w:hAnsi="ＭＳ ゴシック" w:hint="eastAsia"/>
                                <w:sz w:val="22"/>
                              </w:rPr>
                              <w:t>※</w:t>
                            </w:r>
                            <w:r w:rsidRPr="00115645">
                              <w:rPr>
                                <w:rFonts w:ascii="ＭＳ ゴシック" w:eastAsia="ＭＳ ゴシック" w:hAnsi="ＭＳ ゴシック" w:hint="eastAsia"/>
                                <w:sz w:val="20"/>
                                <w:szCs w:val="20"/>
                              </w:rPr>
                              <w:t>500m</w:t>
                            </w:r>
                            <w:r w:rsidR="00115645">
                              <w:rPr>
                                <w:rFonts w:ascii="ＭＳ ゴシック" w:eastAsia="ＭＳ ゴシック" w:hAnsi="ＭＳ ゴシック"/>
                                <w:sz w:val="20"/>
                                <w:szCs w:val="20"/>
                              </w:rPr>
                              <w:t>L</w:t>
                            </w:r>
                            <w:r w:rsidRPr="00115645">
                              <w:rPr>
                                <w:rFonts w:ascii="ＭＳ ゴシック" w:eastAsia="ＭＳ ゴシック" w:hAnsi="ＭＳ ゴシック" w:hint="eastAsia"/>
                                <w:sz w:val="20"/>
                                <w:szCs w:val="20"/>
                              </w:rPr>
                              <w:t>ペットボトルなど</w:t>
                            </w:r>
                            <w:r w:rsidR="00115645">
                              <w:rPr>
                                <w:rFonts w:ascii="ＭＳ ゴシック" w:eastAsia="ＭＳ ゴシック" w:hAnsi="ＭＳ ゴシック" w:hint="eastAsia"/>
                                <w:sz w:val="20"/>
                                <w:szCs w:val="20"/>
                              </w:rPr>
                              <w:t>に半分程度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4AECC" id="テキスト ボックス 5" o:spid="_x0000_s1028" type="#_x0000_t202" style="position:absolute;left:0;text-align:left;margin-left:-21.45pt;margin-top:142.6pt;width:554.55pt;height:119.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" fillcolor="window" stroked="f" strokeweight=".5pt">
                <v:textbox>
                  <w:txbxContent>
                    <w:p w14:paraId="37031B7C" w14:textId="19046868" w:rsidR="00865034" w:rsidRPr="00DA772D" w:rsidRDefault="0095121D" w:rsidP="00DA772D">
                      <w:pPr>
                        <w:ind w:firstLineChars="400" w:firstLine="883"/>
                        <w:rPr>
                          <w:rFonts w:ascii="ＭＳ ゴシック" w:eastAsia="ＭＳ ゴシック" w:hAnsi="ＭＳ ゴシック"/>
                          <w:sz w:val="22"/>
                        </w:rPr>
                      </w:pPr>
                      <w:r w:rsidRPr="00DE31C3">
                        <w:rPr>
                          <w:rFonts w:ascii="ＭＳ ゴシック" w:eastAsia="ＭＳ ゴシック" w:hAnsi="ＭＳ ゴシック" w:hint="eastAsia"/>
                          <w:b/>
                          <w:sz w:val="22"/>
                        </w:rPr>
                        <w:t>必要なも</w:t>
                      </w:r>
                      <w:r w:rsidR="00DE31C3">
                        <w:rPr>
                          <w:rFonts w:ascii="ＭＳ ゴシック" w:eastAsia="ＭＳ ゴシック" w:hAnsi="ＭＳ ゴシック" w:hint="eastAsia"/>
                          <w:b/>
                          <w:sz w:val="22"/>
                        </w:rPr>
                        <w:t>の</w:t>
                      </w:r>
                      <w:r w:rsidR="00865034">
                        <w:rPr>
                          <w:rFonts w:ascii="ＭＳ ゴシック" w:eastAsia="ＭＳ ゴシック" w:hAnsi="ＭＳ ゴシック" w:hint="eastAsia"/>
                          <w:b/>
                          <w:sz w:val="22"/>
                        </w:rPr>
                        <w:t xml:space="preserve">　</w:t>
                      </w:r>
                      <w:r w:rsidRPr="00DE31C3">
                        <w:rPr>
                          <w:rFonts w:ascii="ＭＳ ゴシック" w:eastAsia="ＭＳ ゴシック" w:hAnsi="ＭＳ ゴシック" w:hint="eastAsia"/>
                          <w:sz w:val="22"/>
                        </w:rPr>
                        <w:t>・</w:t>
                      </w:r>
                      <w:r w:rsidR="005F6C34" w:rsidRPr="00DA772D">
                        <w:rPr>
                          <w:rFonts w:ascii="ＭＳ ゴシック" w:eastAsia="ＭＳ ゴシック" w:hAnsi="ＭＳ ゴシック" w:hint="eastAsia"/>
                          <w:sz w:val="22"/>
                        </w:rPr>
                        <w:t>黒板またはホワイトボード</w:t>
                      </w:r>
                      <w:r w:rsidR="00DE31C3" w:rsidRPr="00DA772D">
                        <w:rPr>
                          <w:rFonts w:ascii="ＭＳ ゴシック" w:eastAsia="ＭＳ ゴシック" w:hAnsi="ＭＳ ゴシック" w:hint="eastAsia"/>
                          <w:sz w:val="22"/>
                        </w:rPr>
                        <w:t>、</w:t>
                      </w:r>
                      <w:r w:rsidRPr="00DA772D">
                        <w:rPr>
                          <w:rFonts w:ascii="ＭＳ ゴシック" w:eastAsia="ＭＳ ゴシック" w:hAnsi="ＭＳ ゴシック" w:hint="eastAsia"/>
                          <w:sz w:val="22"/>
                        </w:rPr>
                        <w:t>雑巾数枚</w:t>
                      </w:r>
                      <w:r w:rsidR="00DE31C3" w:rsidRPr="00DA772D">
                        <w:rPr>
                          <w:rFonts w:ascii="ＭＳ ゴシック" w:eastAsia="ＭＳ ゴシック" w:hAnsi="ＭＳ ゴシック" w:hint="eastAsia"/>
                          <w:b/>
                          <w:sz w:val="22"/>
                        </w:rPr>
                        <w:t>、</w:t>
                      </w:r>
                      <w:r w:rsidR="00865034" w:rsidRPr="00DA772D">
                        <w:rPr>
                          <w:rFonts w:ascii="ＭＳ ゴシック" w:eastAsia="ＭＳ ゴシック" w:hAnsi="ＭＳ ゴシック" w:hint="eastAsia"/>
                          <w:sz w:val="22"/>
                        </w:rPr>
                        <w:t>スクリーン</w:t>
                      </w:r>
                      <w:r w:rsidR="00DA772D">
                        <w:rPr>
                          <w:rFonts w:ascii="ＭＳ ゴシック" w:eastAsia="ＭＳ ゴシック" w:hAnsi="ＭＳ ゴシック" w:hint="eastAsia"/>
                          <w:sz w:val="22"/>
                        </w:rPr>
                        <w:t>・</w:t>
                      </w:r>
                      <w:bookmarkStart w:id="2" w:name="_GoBack"/>
                      <w:bookmarkEnd w:id="2"/>
                      <w:r w:rsidR="00865034" w:rsidRPr="00DA772D">
                        <w:rPr>
                          <w:rFonts w:ascii="ＭＳ ゴシック" w:eastAsia="ＭＳ ゴシック" w:hAnsi="ＭＳ ゴシック" w:hint="eastAsia"/>
                          <w:sz w:val="22"/>
                        </w:rPr>
                        <w:t>プロジェクターまたは</w:t>
                      </w:r>
                    </w:p>
                    <w:p w14:paraId="4083C831" w14:textId="77777777" w:rsidR="00865034" w:rsidRPr="00DA772D" w:rsidRDefault="00865034" w:rsidP="00DA772D">
                      <w:pPr>
                        <w:ind w:firstLineChars="1100" w:firstLine="2420"/>
                        <w:rPr>
                          <w:rFonts w:ascii="ＭＳ ゴシック" w:eastAsia="ＭＳ ゴシック" w:hAnsi="ＭＳ ゴシック"/>
                          <w:sz w:val="22"/>
                        </w:rPr>
                      </w:pPr>
                      <w:r w:rsidRPr="00DA772D">
                        <w:rPr>
                          <w:rFonts w:ascii="ＭＳ ゴシック" w:eastAsia="ＭＳ ゴシック" w:hAnsi="ＭＳ ゴシック" w:hint="eastAsia"/>
                          <w:sz w:val="22"/>
                        </w:rPr>
                        <w:t>電子黒板など</w:t>
                      </w:r>
                      <w:bookmarkStart w:id="3" w:name="_Hlk523067965"/>
                    </w:p>
                    <w:p w14:paraId="222B1C25" w14:textId="77777777" w:rsidR="00865034" w:rsidRDefault="00865034" w:rsidP="00865034">
                      <w:pPr>
                        <w:ind w:firstLineChars="1000" w:firstLine="2209"/>
                        <w:rPr>
                          <w:rFonts w:ascii="ＭＳ ゴシック" w:eastAsia="ＭＳ ゴシック" w:hAnsi="ＭＳ ゴシック"/>
                          <w:b/>
                          <w:bCs/>
                          <w:sz w:val="22"/>
                        </w:rPr>
                      </w:pPr>
                      <w:r>
                        <w:rPr>
                          <w:rFonts w:ascii="ＭＳ ゴシック" w:eastAsia="ＭＳ ゴシック" w:hAnsi="ＭＳ ゴシック" w:hint="eastAsia"/>
                          <w:b/>
                          <w:bCs/>
                          <w:sz w:val="22"/>
                        </w:rPr>
                        <w:t>・</w:t>
                      </w:r>
                      <w:r w:rsidRPr="00865034">
                        <w:rPr>
                          <w:rFonts w:ascii="ＭＳ ゴシック" w:eastAsia="ＭＳ ゴシック" w:hAnsi="ＭＳ ゴシック" w:hint="eastAsia"/>
                          <w:b/>
                          <w:bCs/>
                          <w:sz w:val="22"/>
                        </w:rPr>
                        <w:t>検査キット</w:t>
                      </w:r>
                      <w:bookmarkEnd w:id="3"/>
                      <w:r w:rsidRPr="00865034">
                        <w:rPr>
                          <w:rFonts w:ascii="ＭＳ ゴシック" w:eastAsia="ＭＳ ゴシック" w:hAnsi="ＭＳ ゴシック" w:hint="eastAsia"/>
                          <w:b/>
                          <w:bCs/>
                          <w:sz w:val="22"/>
                        </w:rPr>
                        <w:t>代（</w:t>
                      </w:r>
                      <w:r w:rsidRPr="00865034">
                        <w:rPr>
                          <w:rFonts w:ascii="ＭＳ ゴシック" w:eastAsia="ＭＳ ゴシック" w:hAnsi="ＭＳ ゴシック"/>
                          <w:b/>
                          <w:bCs/>
                          <w:sz w:val="22"/>
                        </w:rPr>
                        <w:t>10</w:t>
                      </w:r>
                      <w:r w:rsidRPr="00865034">
                        <w:rPr>
                          <w:rFonts w:ascii="ＭＳ ゴシック" w:eastAsia="ＭＳ ゴシック" w:hAnsi="ＭＳ ゴシック" w:hint="eastAsia"/>
                          <w:b/>
                          <w:bCs/>
                          <w:sz w:val="22"/>
                        </w:rPr>
                        <w:t>0円）×人数分</w:t>
                      </w:r>
                      <w:r>
                        <w:rPr>
                          <w:rFonts w:ascii="ＭＳ ゴシック" w:eastAsia="ＭＳ ゴシック" w:hAnsi="ＭＳ ゴシック" w:hint="eastAsia"/>
                          <w:b/>
                          <w:bCs/>
                          <w:sz w:val="22"/>
                        </w:rPr>
                        <w:t xml:space="preserve">　</w:t>
                      </w:r>
                    </w:p>
                    <w:p w14:paraId="6C2817E4" w14:textId="4E625A4B" w:rsidR="00865034" w:rsidRPr="00865034" w:rsidRDefault="0095121D" w:rsidP="00865034">
                      <w:pPr>
                        <w:ind w:leftChars="1100" w:left="5390" w:hangingChars="1400" w:hanging="3080"/>
                        <w:rPr>
                          <w:rFonts w:ascii="ＭＳ ゴシック" w:eastAsia="ＭＳ ゴシック" w:hAnsi="ＭＳ ゴシック"/>
                          <w:b/>
                          <w:bCs/>
                          <w:sz w:val="22"/>
                        </w:rPr>
                      </w:pPr>
                      <w:r w:rsidRPr="00DE31C3">
                        <w:rPr>
                          <w:rFonts w:ascii="ＭＳ ゴシック" w:eastAsia="ＭＳ ゴシック" w:hAnsi="ＭＳ ゴシック" w:hint="eastAsia"/>
                          <w:sz w:val="22"/>
                        </w:rPr>
                        <w:t>※</w:t>
                      </w:r>
                      <w:r w:rsidR="00115645" w:rsidRPr="00115645">
                        <w:rPr>
                          <w:rFonts w:ascii="ＭＳ ゴシック" w:eastAsia="ＭＳ ゴシック" w:hAnsi="ＭＳ ゴシック" w:hint="eastAsia"/>
                          <w:sz w:val="18"/>
                          <w:szCs w:val="18"/>
                        </w:rPr>
                        <w:t>検査キット</w:t>
                      </w:r>
                      <w:r w:rsidR="00176A2C">
                        <w:rPr>
                          <w:rFonts w:ascii="ＭＳ ゴシック" w:eastAsia="ＭＳ ゴシック" w:hAnsi="ＭＳ ゴシック" w:hint="eastAsia"/>
                          <w:sz w:val="18"/>
                          <w:szCs w:val="18"/>
                        </w:rPr>
                        <w:t>は</w:t>
                      </w:r>
                      <w:r w:rsidRPr="00115645">
                        <w:rPr>
                          <w:rFonts w:ascii="ＭＳ ゴシック" w:eastAsia="ＭＳ ゴシック" w:hAnsi="ＭＳ ゴシック" w:hint="eastAsia"/>
                          <w:sz w:val="18"/>
                          <w:szCs w:val="18"/>
                        </w:rPr>
                        <w:t>原則センターが</w:t>
                      </w:r>
                      <w:r w:rsidR="00F87B39" w:rsidRPr="00115645">
                        <w:rPr>
                          <w:rFonts w:ascii="ＭＳ ゴシック" w:eastAsia="ＭＳ ゴシック" w:hAnsi="ＭＳ ゴシック" w:hint="eastAsia"/>
                          <w:sz w:val="18"/>
                          <w:szCs w:val="18"/>
                        </w:rPr>
                        <w:t>準備</w:t>
                      </w:r>
                      <w:r w:rsidRPr="00115645">
                        <w:rPr>
                          <w:rFonts w:ascii="ＭＳ ゴシック" w:eastAsia="ＭＳ ゴシック" w:hAnsi="ＭＳ ゴシック" w:hint="eastAsia"/>
                          <w:sz w:val="18"/>
                          <w:szCs w:val="18"/>
                        </w:rPr>
                        <w:t>しますが、</w:t>
                      </w:r>
                      <w:r w:rsidR="00F87B39" w:rsidRPr="00115645">
                        <w:rPr>
                          <w:rFonts w:ascii="ＭＳ ゴシック" w:eastAsia="ＭＳ ゴシック" w:hAnsi="ＭＳ ゴシック" w:hint="eastAsia"/>
                          <w:sz w:val="18"/>
                          <w:szCs w:val="18"/>
                        </w:rPr>
                        <w:t>用意</w:t>
                      </w:r>
                      <w:r w:rsidRPr="00115645">
                        <w:rPr>
                          <w:rFonts w:ascii="ＭＳ ゴシック" w:eastAsia="ＭＳ ゴシック" w:hAnsi="ＭＳ ゴシック" w:hint="eastAsia"/>
                          <w:sz w:val="18"/>
                          <w:szCs w:val="18"/>
                        </w:rPr>
                        <w:t>していただ</w:t>
                      </w:r>
                      <w:r w:rsidR="00865034">
                        <w:rPr>
                          <w:rFonts w:ascii="ＭＳ ゴシック" w:eastAsia="ＭＳ ゴシック" w:hAnsi="ＭＳ ゴシック" w:hint="eastAsia"/>
                          <w:sz w:val="18"/>
                          <w:szCs w:val="18"/>
                        </w:rPr>
                        <w:t>く場合</w:t>
                      </w:r>
                      <w:r w:rsidRPr="00115645">
                        <w:rPr>
                          <w:rFonts w:ascii="ＭＳ ゴシック" w:eastAsia="ＭＳ ゴシック" w:hAnsi="ＭＳ ゴシック" w:hint="eastAsia"/>
                          <w:sz w:val="18"/>
                          <w:szCs w:val="18"/>
                        </w:rPr>
                        <w:t>は事前に</w:t>
                      </w:r>
                      <w:r w:rsidR="00847B08">
                        <w:rPr>
                          <w:rFonts w:ascii="ＭＳ ゴシック" w:eastAsia="ＭＳ ゴシック" w:hAnsi="ＭＳ ゴシック" w:hint="eastAsia"/>
                          <w:sz w:val="18"/>
                          <w:szCs w:val="18"/>
                        </w:rPr>
                        <w:t>、</w:t>
                      </w:r>
                      <w:r w:rsidRPr="00115645">
                        <w:rPr>
                          <w:rFonts w:ascii="ＭＳ ゴシック" w:eastAsia="ＭＳ ゴシック" w:hAnsi="ＭＳ ゴシック" w:hint="eastAsia"/>
                          <w:sz w:val="18"/>
                          <w:szCs w:val="18"/>
                        </w:rPr>
                        <w:t>ご相談ください</w:t>
                      </w:r>
                    </w:p>
                    <w:p w14:paraId="6EB34C5A" w14:textId="4CC11803" w:rsidR="00865034" w:rsidRPr="00865034" w:rsidRDefault="00865034" w:rsidP="00865034">
                      <w:pPr>
                        <w:ind w:firstLineChars="50" w:firstLine="120"/>
                        <w:rPr>
                          <w:rFonts w:ascii="ＭＳ ゴシック" w:eastAsia="ＭＳ ゴシック" w:hAnsi="ＭＳ ゴシック" w:hint="eastAsia"/>
                          <w:bCs/>
                          <w:sz w:val="20"/>
                          <w:szCs w:val="20"/>
                        </w:rPr>
                      </w:pPr>
                      <w:r w:rsidRPr="00865034">
                        <w:rPr>
                          <w:rFonts w:ascii="ＭＳ ゴシック" w:eastAsia="ＭＳ ゴシック" w:hAnsi="ＭＳ ゴシック" w:hint="eastAsia"/>
                          <w:bCs/>
                          <w:sz w:val="24"/>
                          <w:szCs w:val="24"/>
                        </w:rPr>
                        <w:t>・</w:t>
                      </w:r>
                      <w:r w:rsidRPr="00865034">
                        <w:rPr>
                          <w:rFonts w:ascii="ＭＳ ゴシック" w:eastAsia="ＭＳ ゴシック" w:hAnsi="ＭＳ ゴシック" w:hint="eastAsia"/>
                          <w:bCs/>
                          <w:szCs w:val="21"/>
                        </w:rPr>
                        <w:t>理科室や家庭科室をご用意ください</w:t>
                      </w:r>
                      <w:r>
                        <w:rPr>
                          <w:rFonts w:ascii="ＭＳ ゴシック" w:eastAsia="ＭＳ ゴシック" w:hAnsi="ＭＳ ゴシック" w:hint="eastAsia"/>
                          <w:b/>
                          <w:sz w:val="24"/>
                          <w:szCs w:val="24"/>
                        </w:rPr>
                        <w:t xml:space="preserve">　</w:t>
                      </w:r>
                      <w:r w:rsidRPr="00AB5FA2">
                        <w:rPr>
                          <w:rFonts w:ascii="ＭＳ ゴシック" w:eastAsia="ＭＳ ゴシック" w:hAnsi="ＭＳ ゴシック" w:hint="eastAsia"/>
                          <w:bCs/>
                          <w:sz w:val="20"/>
                          <w:szCs w:val="20"/>
                        </w:rPr>
                        <w:t>※学校以外はご相談ください</w:t>
                      </w:r>
                    </w:p>
                    <w:p w14:paraId="38695239" w14:textId="6BB812C8" w:rsidR="0095121D" w:rsidRPr="00865034" w:rsidRDefault="0095121D" w:rsidP="00865034">
                      <w:pPr>
                        <w:ind w:firstLineChars="50" w:firstLine="110"/>
                        <w:rPr>
                          <w:rFonts w:ascii="ＭＳ ゴシック" w:eastAsia="ＭＳ ゴシック" w:hAnsi="ＭＳ ゴシック"/>
                          <w:sz w:val="22"/>
                        </w:rPr>
                      </w:pPr>
                      <w:r w:rsidRPr="00DE31C3">
                        <w:rPr>
                          <w:rFonts w:ascii="ＭＳ ゴシック" w:eastAsia="ＭＳ ゴシック" w:hAnsi="ＭＳ ゴシック" w:hint="eastAsia"/>
                          <w:sz w:val="22"/>
                        </w:rPr>
                        <w:t>・</w:t>
                      </w:r>
                      <w:r w:rsidRPr="00865034">
                        <w:rPr>
                          <w:rFonts w:ascii="ＭＳ ゴシック" w:eastAsia="ＭＳ ゴシック" w:hAnsi="ＭＳ ゴシック" w:hint="eastAsia"/>
                          <w:szCs w:val="21"/>
                        </w:rPr>
                        <w:t>残った水は各自持ち帰りになりますので蓋つきの容器でお持ちください</w:t>
                      </w:r>
                      <w:r w:rsidR="00DE31C3">
                        <w:rPr>
                          <w:rFonts w:ascii="ＭＳ ゴシック" w:eastAsia="ＭＳ ゴシック" w:hAnsi="ＭＳ ゴシック" w:hint="eastAsia"/>
                          <w:sz w:val="22"/>
                        </w:rPr>
                        <w:t xml:space="preserve">　</w:t>
                      </w:r>
                      <w:r w:rsidRPr="00DE31C3">
                        <w:rPr>
                          <w:rFonts w:ascii="ＭＳ ゴシック" w:eastAsia="ＭＳ ゴシック" w:hAnsi="ＭＳ ゴシック" w:hint="eastAsia"/>
                          <w:sz w:val="22"/>
                        </w:rPr>
                        <w:t>※</w:t>
                      </w:r>
                      <w:r w:rsidRPr="00115645">
                        <w:rPr>
                          <w:rFonts w:ascii="ＭＳ ゴシック" w:eastAsia="ＭＳ ゴシック" w:hAnsi="ＭＳ ゴシック" w:hint="eastAsia"/>
                          <w:sz w:val="20"/>
                          <w:szCs w:val="20"/>
                        </w:rPr>
                        <w:t>500m</w:t>
                      </w:r>
                      <w:r w:rsidR="00115645">
                        <w:rPr>
                          <w:rFonts w:ascii="ＭＳ ゴシック" w:eastAsia="ＭＳ ゴシック" w:hAnsi="ＭＳ ゴシック"/>
                          <w:sz w:val="20"/>
                          <w:szCs w:val="20"/>
                        </w:rPr>
                        <w:t>L</w:t>
                      </w:r>
                      <w:r w:rsidRPr="00115645">
                        <w:rPr>
                          <w:rFonts w:ascii="ＭＳ ゴシック" w:eastAsia="ＭＳ ゴシック" w:hAnsi="ＭＳ ゴシック" w:hint="eastAsia"/>
                          <w:sz w:val="20"/>
                          <w:szCs w:val="20"/>
                        </w:rPr>
                        <w:t>ペットボトルなど</w:t>
                      </w:r>
                      <w:r w:rsidR="00115645">
                        <w:rPr>
                          <w:rFonts w:ascii="ＭＳ ゴシック" w:eastAsia="ＭＳ ゴシック" w:hAnsi="ＭＳ ゴシック" w:hint="eastAsia"/>
                          <w:sz w:val="20"/>
                          <w:szCs w:val="20"/>
                        </w:rPr>
                        <w:t>に半分程度</w:t>
                      </w:r>
                    </w:p>
                  </w:txbxContent>
                </v:textbox>
                <w10:wrap anchorx="margin"/>
              </v:shape>
            </w:pict>
          </mc:Fallback>
        </mc:AlternateContent>
      </w:r>
    </w:p>
    <w:p w14:paraId="5BDD30F3" w14:textId="77777777" w:rsidR="00981D05" w:rsidRDefault="00981D05" w:rsidP="00981D05">
      <w:pPr>
        <w:jc w:val="right"/>
      </w:pPr>
    </w:p>
    <w:p w14:paraId="4FABC726" w14:textId="77777777" w:rsidR="00981D05" w:rsidRDefault="00981D05" w:rsidP="00981D05">
      <w:pPr>
        <w:jc w:val="right"/>
      </w:pPr>
    </w:p>
    <w:p w14:paraId="0C03D3BA" w14:textId="77777777" w:rsidR="00981D05" w:rsidRDefault="00981D05" w:rsidP="00981D05">
      <w:pPr>
        <w:jc w:val="right"/>
      </w:pPr>
    </w:p>
    <w:p w14:paraId="09DE2EA9" w14:textId="77777777" w:rsidR="00981D05" w:rsidRDefault="00981D05" w:rsidP="00981D05">
      <w:pPr>
        <w:jc w:val="right"/>
      </w:pPr>
    </w:p>
    <w:p w14:paraId="2BB0C3B1" w14:textId="77777777" w:rsidR="00981D05" w:rsidRDefault="00136A9F" w:rsidP="00981D05">
      <w:pPr>
        <w:jc w:val="right"/>
      </w:pPr>
      <w:r>
        <w:rPr>
          <w:noProof/>
        </w:rPr>
        <mc:AlternateContent>
          <mc:Choice Requires="wps">
            <w:drawing>
              <wp:anchor distT="0" distB="0" distL="114300" distR="114300" simplePos="0" relativeHeight="251695104" behindDoc="1" locked="0" layoutInCell="1" allowOverlap="1" wp14:anchorId="6244AB54" wp14:editId="118B2E2C">
                <wp:simplePos x="0" y="0"/>
                <wp:positionH relativeFrom="margin">
                  <wp:align>right</wp:align>
                </wp:positionH>
                <wp:positionV relativeFrom="paragraph">
                  <wp:posOffset>382612</wp:posOffset>
                </wp:positionV>
                <wp:extent cx="1543050" cy="382270"/>
                <wp:effectExtent l="19050" t="19050" r="38100" b="36830"/>
                <wp:wrapTopAndBottom/>
                <wp:docPr id="2" name="テキスト ボックス 2"/>
                <wp:cNvGraphicFramePr/>
                <a:graphic xmlns:a="http://schemas.openxmlformats.org/drawingml/2006/main">
                  <a:graphicData uri="http://schemas.microsoft.com/office/word/2010/wordprocessingShape">
                    <wps:wsp>
                      <wps:cNvSpPr txBox="1"/>
                      <wps:spPr>
                        <a:xfrm>
                          <a:off x="0" y="0"/>
                          <a:ext cx="1543050" cy="382270"/>
                        </a:xfrm>
                        <a:prstGeom prst="rect">
                          <a:avLst/>
                        </a:prstGeom>
                        <a:solidFill>
                          <a:schemeClr val="lt1"/>
                        </a:solidFill>
                        <a:ln w="57150">
                          <a:solidFill>
                            <a:schemeClr val="tx1"/>
                          </a:solidFill>
                        </a:ln>
                      </wps:spPr>
                      <wps:txbx>
                        <w:txbxContent>
                          <w:p w14:paraId="587C0838" w14:textId="77777777" w:rsidR="00DE193A" w:rsidRPr="00427BD4" w:rsidRDefault="00427BD4" w:rsidP="00DE193A">
                            <w:pPr>
                              <w:rPr>
                                <w:rFonts w:ascii="ＭＳ ゴシック" w:eastAsia="ＭＳ ゴシック" w:hAnsi="ＭＳ ゴシック"/>
                                <w:b/>
                                <w:sz w:val="28"/>
                                <w:szCs w:val="28"/>
                              </w:rPr>
                            </w:pPr>
                            <w:r w:rsidRPr="00DE31C3">
                              <w:rPr>
                                <w:rFonts w:ascii="ＭＳ ゴシック" w:eastAsia="ＭＳ ゴシック" w:hAnsi="ＭＳ ゴシック" w:hint="eastAsia"/>
                                <w:b/>
                                <w:sz w:val="24"/>
                                <w:szCs w:val="24"/>
                              </w:rPr>
                              <w:t>調べる水について</w:t>
                            </w:r>
                            <w:r w:rsidR="002E2DD3">
                              <w:rPr>
                                <w:rFonts w:ascii="ＭＳ ゴシック" w:eastAsia="ＭＳ ゴシック" w:hAnsi="ＭＳ ゴシック" w:hint="eastAsia"/>
                                <w:b/>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4AB54" id="テキスト ボックス 2" o:spid="_x0000_s1029" type="#_x0000_t202" style="position:absolute;left:0;text-align:left;margin-left:70.3pt;margin-top:30.15pt;width:121.5pt;height:30.1pt;z-index:-25162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" fillcolor="white [3201]" strokecolor="black [3213]" strokeweight="4.5pt">
                <v:textbox>
                  <w:txbxContent>
                    <w:p w14:paraId="587C0838" w14:textId="77777777" w:rsidR="00DE193A" w:rsidRPr="00427BD4" w:rsidRDefault="00427BD4" w:rsidP="00DE193A">
                      <w:pPr>
                        <w:rPr>
                          <w:rFonts w:ascii="ＭＳ ゴシック" w:eastAsia="ＭＳ ゴシック" w:hAnsi="ＭＳ ゴシック"/>
                          <w:b/>
                          <w:sz w:val="28"/>
                          <w:szCs w:val="28"/>
                        </w:rPr>
                      </w:pPr>
                      <w:r w:rsidRPr="00DE31C3">
                        <w:rPr>
                          <w:rFonts w:ascii="ＭＳ ゴシック" w:eastAsia="ＭＳ ゴシック" w:hAnsi="ＭＳ ゴシック" w:hint="eastAsia"/>
                          <w:b/>
                          <w:sz w:val="24"/>
                          <w:szCs w:val="24"/>
                        </w:rPr>
                        <w:t>調べる水について</w:t>
                      </w:r>
                      <w:r w:rsidR="002E2DD3">
                        <w:rPr>
                          <w:rFonts w:ascii="ＭＳ ゴシック" w:eastAsia="ＭＳ ゴシック" w:hAnsi="ＭＳ ゴシック" w:hint="eastAsia"/>
                          <w:b/>
                          <w:sz w:val="28"/>
                          <w:szCs w:val="28"/>
                        </w:rPr>
                        <w:t xml:space="preserve">　</w:t>
                      </w:r>
                    </w:p>
                  </w:txbxContent>
                </v:textbox>
                <w10:wrap type="topAndBottom" anchorx="margin"/>
              </v:shape>
            </w:pict>
          </mc:Fallback>
        </mc:AlternateContent>
      </w:r>
      <w:r w:rsidR="00460979">
        <w:rPr>
          <w:noProof/>
        </w:rPr>
        <mc:AlternateContent>
          <mc:Choice Requires="wps">
            <w:drawing>
              <wp:anchor distT="0" distB="0" distL="114300" distR="114300" simplePos="0" relativeHeight="251697152" behindDoc="1" locked="0" layoutInCell="1" allowOverlap="1" wp14:anchorId="2B85AC30" wp14:editId="422B651C">
                <wp:simplePos x="0" y="0"/>
                <wp:positionH relativeFrom="margin">
                  <wp:posOffset>-134620</wp:posOffset>
                </wp:positionH>
                <wp:positionV relativeFrom="paragraph">
                  <wp:posOffset>516890</wp:posOffset>
                </wp:positionV>
                <wp:extent cx="6925901" cy="4495800"/>
                <wp:effectExtent l="0" t="0" r="27940" b="19050"/>
                <wp:wrapNone/>
                <wp:docPr id="27" name="テキスト ボックス 27"/>
                <wp:cNvGraphicFramePr/>
                <a:graphic xmlns:a="http://schemas.openxmlformats.org/drawingml/2006/main">
                  <a:graphicData uri="http://schemas.microsoft.com/office/word/2010/wordprocessingShape">
                    <wps:wsp>
                      <wps:cNvSpPr txBox="1"/>
                      <wps:spPr>
                        <a:xfrm>
                          <a:off x="0" y="0"/>
                          <a:ext cx="6925901" cy="4495800"/>
                        </a:xfrm>
                        <a:prstGeom prst="rect">
                          <a:avLst/>
                        </a:prstGeom>
                        <a:solidFill>
                          <a:sysClr val="window" lastClr="FFFFFF"/>
                        </a:solidFill>
                        <a:ln w="6350">
                          <a:solidFill>
                            <a:schemeClr val="tx1"/>
                          </a:solidFill>
                        </a:ln>
                      </wps:spPr>
                      <wps:txbx>
                        <w:txbxContent>
                          <w:p w14:paraId="2065BB6A" w14:textId="77777777" w:rsidR="00115645" w:rsidRDefault="00115645" w:rsidP="00DE31C3">
                            <w:pPr>
                              <w:rPr>
                                <w:rFonts w:ascii="ＭＳ ゴシック" w:eastAsia="ＭＳ ゴシック" w:hAnsi="ＭＳ ゴシック"/>
                                <w:b/>
                                <w:sz w:val="24"/>
                                <w:szCs w:val="24"/>
                              </w:rPr>
                            </w:pPr>
                          </w:p>
                          <w:p w14:paraId="79D39EC1" w14:textId="77777777" w:rsidR="00136A9F" w:rsidRDefault="003B1C87" w:rsidP="00136A9F">
                            <w:pPr>
                              <w:ind w:right="241"/>
                              <w:jc w:val="right"/>
                              <w:rPr>
                                <w:rFonts w:ascii="ＭＳ ゴシック" w:eastAsia="ＭＳ ゴシック" w:hAnsi="ＭＳ ゴシック"/>
                                <w:b/>
                                <w:sz w:val="24"/>
                                <w:szCs w:val="24"/>
                              </w:rPr>
                            </w:pPr>
                            <w:r w:rsidRPr="00DE31C3">
                              <w:rPr>
                                <w:rFonts w:ascii="ＭＳ ゴシック" w:eastAsia="ＭＳ ゴシック" w:hAnsi="ＭＳ ゴシック" w:hint="eastAsia"/>
                                <w:b/>
                                <w:sz w:val="24"/>
                                <w:szCs w:val="24"/>
                              </w:rPr>
                              <w:t>各自が持ってくる水は、生活排水とそれ以外の水が一方に偏らないように</w:t>
                            </w:r>
                            <w:r w:rsidR="00DE31C3">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また同じ種類の水にならないように事前の話し合いの時間をお願いします。</w:t>
                            </w:r>
                            <w:r w:rsidR="00136A9F">
                              <w:rPr>
                                <w:rFonts w:ascii="ＭＳ ゴシック" w:eastAsia="ＭＳ ゴシック" w:hAnsi="ＭＳ ゴシック" w:hint="eastAsia"/>
                                <w:b/>
                                <w:sz w:val="24"/>
                                <w:szCs w:val="24"/>
                              </w:rPr>
                              <w:t>※全体で10種類程度の水が望ましい</w:t>
                            </w:r>
                          </w:p>
                          <w:p w14:paraId="467E5CBB" w14:textId="77777777" w:rsidR="003B1C87" w:rsidRPr="00136A9F" w:rsidRDefault="003B1C87" w:rsidP="00DE31C3">
                            <w:pPr>
                              <w:rPr>
                                <w:rFonts w:ascii="ＭＳ ゴシック" w:eastAsia="ＭＳ ゴシック" w:hAnsi="ＭＳ ゴシック"/>
                                <w:b/>
                                <w:sz w:val="24"/>
                                <w:szCs w:val="24"/>
                              </w:rPr>
                            </w:pPr>
                          </w:p>
                          <w:p w14:paraId="78B84D45" w14:textId="77777777" w:rsidR="002E2DD3" w:rsidRPr="00DE31C3" w:rsidRDefault="002E2DD3" w:rsidP="00DE31C3">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【生活排水の例】</w:t>
                            </w:r>
                          </w:p>
                          <w:p w14:paraId="51793A04" w14:textId="77777777" w:rsidR="003B1C87" w:rsidRPr="00DE31C3" w:rsidRDefault="002E2DD3"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食器を洗った水</w:t>
                            </w:r>
                            <w:r w:rsidR="003B1C87" w:rsidRPr="00DE31C3">
                              <w:rPr>
                                <w:rFonts w:ascii="ＭＳ ゴシック" w:eastAsia="ＭＳ ゴシック" w:hAnsi="ＭＳ ゴシック" w:hint="eastAsia"/>
                                <w:sz w:val="24"/>
                                <w:szCs w:val="24"/>
                              </w:rPr>
                              <w:t>（洗剤あり・なし）</w:t>
                            </w:r>
                            <w:r w:rsidRPr="00DE31C3">
                              <w:rPr>
                                <w:rFonts w:ascii="ＭＳ ゴシック" w:eastAsia="ＭＳ ゴシック" w:hAnsi="ＭＳ ゴシック" w:hint="eastAsia"/>
                                <w:sz w:val="24"/>
                                <w:szCs w:val="24"/>
                              </w:rPr>
                              <w:t>、</w:t>
                            </w:r>
                            <w:r w:rsidR="003B1C87" w:rsidRPr="00DE31C3">
                              <w:rPr>
                                <w:rFonts w:ascii="ＭＳ ゴシック" w:eastAsia="ＭＳ ゴシック" w:hAnsi="ＭＳ ゴシック" w:hint="eastAsia"/>
                                <w:sz w:val="24"/>
                                <w:szCs w:val="24"/>
                              </w:rPr>
                              <w:t>米のとぎ汁（最初・最後）</w:t>
                            </w:r>
                          </w:p>
                          <w:p w14:paraId="32B37F4D"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手洗いした水（石鹸あり・なし）、シャンプーした水、お風呂の残り湯（入る前・後）など</w:t>
                            </w:r>
                          </w:p>
                          <w:p w14:paraId="2B276A44" w14:textId="77777777" w:rsidR="003B1C87" w:rsidRPr="00DE31C3" w:rsidRDefault="003B1C87" w:rsidP="003B1C87">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【生活排水以外の例】</w:t>
                            </w:r>
                          </w:p>
                          <w:p w14:paraId="22247C82"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川や池の水、雨水、水たまり、用水路の水など</w:t>
                            </w:r>
                          </w:p>
                          <w:p w14:paraId="6CC95DD7" w14:textId="77777777" w:rsidR="00DE31C3" w:rsidRPr="00DE31C3" w:rsidRDefault="00DE31C3" w:rsidP="00DE31C3">
                            <w:pPr>
                              <w:ind w:firstLineChars="100" w:firstLine="241"/>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以下の水は正しく測定できません</w:t>
                            </w:r>
                            <w:r>
                              <w:rPr>
                                <w:rFonts w:ascii="ＭＳ ゴシック" w:eastAsia="ＭＳ ゴシック" w:hAnsi="ＭＳ ゴシック" w:hint="eastAsia"/>
                                <w:b/>
                                <w:sz w:val="24"/>
                                <w:szCs w:val="24"/>
                              </w:rPr>
                              <w:t>】</w:t>
                            </w:r>
                          </w:p>
                          <w:p w14:paraId="0422006A" w14:textId="77777777" w:rsidR="00DE31C3" w:rsidRPr="002E2DD3" w:rsidRDefault="00DE31C3" w:rsidP="00DE31C3">
                            <w:pPr>
                              <w:ind w:firstLineChars="200" w:firstLine="482"/>
                              <w:rPr>
                                <w:rFonts w:ascii="ＭＳ ゴシック" w:eastAsia="ＭＳ ゴシック" w:hAnsi="ＭＳ ゴシック"/>
                                <w:b/>
                                <w:sz w:val="28"/>
                                <w:szCs w:val="28"/>
                              </w:rPr>
                            </w:pPr>
                            <w:r w:rsidRPr="00427BD4">
                              <w:rPr>
                                <w:rFonts w:ascii="ＭＳ ゴシック" w:eastAsia="ＭＳ ゴシック" w:hAnsi="ＭＳ ゴシック" w:hint="eastAsia"/>
                                <w:b/>
                                <w:sz w:val="24"/>
                                <w:szCs w:val="24"/>
                              </w:rPr>
                              <w:t>・海水</w:t>
                            </w:r>
                            <w:r>
                              <w:rPr>
                                <w:rFonts w:ascii="ＭＳ ゴシック" w:eastAsia="ＭＳ ゴシック" w:hAnsi="ＭＳ ゴシック" w:hint="eastAsia"/>
                                <w:b/>
                                <w:sz w:val="24"/>
                                <w:szCs w:val="24"/>
                              </w:rPr>
                              <w:t>（うまく反応しません）</w:t>
                            </w:r>
                          </w:p>
                          <w:p w14:paraId="27768700" w14:textId="77777777" w:rsidR="00DE31C3" w:rsidRPr="00427BD4"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お茶・牛乳・ジュース・味噌汁など色の濃いもの</w:t>
                            </w:r>
                            <w:r>
                              <w:rPr>
                                <w:rFonts w:ascii="ＭＳ ゴシック" w:eastAsia="ＭＳ ゴシック" w:hAnsi="ＭＳ ゴシック" w:hint="eastAsia"/>
                                <w:b/>
                                <w:sz w:val="24"/>
                                <w:szCs w:val="24"/>
                              </w:rPr>
                              <w:t>（結果が分かりにくい）</w:t>
                            </w:r>
                          </w:p>
                          <w:p w14:paraId="0925D016" w14:textId="77777777" w:rsidR="00DE31C3"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浄水器の水</w:t>
                            </w:r>
                            <w:r>
                              <w:rPr>
                                <w:rFonts w:ascii="ＭＳ ゴシック" w:eastAsia="ＭＳ ゴシック" w:hAnsi="ＭＳ ゴシック" w:hint="eastAsia"/>
                                <w:b/>
                                <w:sz w:val="24"/>
                                <w:szCs w:val="24"/>
                              </w:rPr>
                              <w:t>（うまく反応しません）</w:t>
                            </w:r>
                          </w:p>
                          <w:p w14:paraId="0AACA19B" w14:textId="77777777" w:rsidR="003B1C87" w:rsidRPr="00DE31C3" w:rsidRDefault="00DE31C3" w:rsidP="00DE31C3">
                            <w:pPr>
                              <w:ind w:firstLineChars="200" w:firstLine="482"/>
                              <w:rPr>
                                <w:rFonts w:ascii="ＭＳ ゴシック" w:eastAsia="ＭＳ ゴシック" w:hAnsi="ＭＳ ゴシック"/>
                                <w:b/>
                                <w:sz w:val="24"/>
                                <w:szCs w:val="24"/>
                              </w:rPr>
                            </w:pPr>
                            <w:r w:rsidRPr="002E2DD3">
                              <w:rPr>
                                <w:rFonts w:ascii="ＭＳ ゴシック" w:eastAsia="ＭＳ ゴシック" w:hAnsi="ＭＳ ゴシック" w:hint="eastAsia"/>
                                <w:b/>
                                <w:sz w:val="24"/>
                                <w:szCs w:val="24"/>
                              </w:rPr>
                              <w:t>・水道水（結果が分かっているため</w:t>
                            </w:r>
                            <w:r>
                              <w:rPr>
                                <w:rFonts w:ascii="ＭＳ ゴシック" w:eastAsia="ＭＳ ゴシック" w:hAnsi="ＭＳ ゴシック" w:hint="eastAsia"/>
                                <w:b/>
                                <w:sz w:val="24"/>
                                <w:szCs w:val="24"/>
                              </w:rPr>
                              <w:t>）</w:t>
                            </w:r>
                          </w:p>
                          <w:p w14:paraId="1BC060F9" w14:textId="77777777" w:rsidR="00DE31C3" w:rsidRPr="00DE31C3" w:rsidRDefault="00DE31C3" w:rsidP="00427BD4">
                            <w:pPr>
                              <w:rPr>
                                <w:rFonts w:ascii="ＭＳ ゴシック" w:eastAsia="ＭＳ ゴシック" w:hAnsi="ＭＳ ゴシック"/>
                                <w:sz w:val="24"/>
                                <w:szCs w:val="24"/>
                              </w:rPr>
                            </w:pPr>
                          </w:p>
                          <w:p w14:paraId="3E54E3A2" w14:textId="77777777" w:rsidR="00DE31C3" w:rsidRPr="00DE31C3" w:rsidRDefault="002E2DD3" w:rsidP="00DE31C3">
                            <w:pPr>
                              <w:pStyle w:val="a8"/>
                              <w:numPr>
                                <w:ilvl w:val="0"/>
                                <w:numId w:val="1"/>
                              </w:numPr>
                              <w:ind w:leftChars="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水を入れるペットボトル等の容器はよく洗ってくださ</w:t>
                            </w:r>
                            <w:r w:rsidR="00DE31C3" w:rsidRPr="00DE31C3">
                              <w:rPr>
                                <w:rFonts w:ascii="ＭＳ ゴシック" w:eastAsia="ＭＳ ゴシック" w:hAnsi="ＭＳ ゴシック" w:hint="eastAsia"/>
                                <w:sz w:val="24"/>
                                <w:szCs w:val="24"/>
                              </w:rPr>
                              <w:t>い。</w:t>
                            </w:r>
                          </w:p>
                          <w:p w14:paraId="59AD9A03" w14:textId="77777777" w:rsidR="002E2DD3" w:rsidRPr="00DE31C3" w:rsidRDefault="002E2DD3" w:rsidP="00DE31C3">
                            <w:pPr>
                              <w:ind w:leftChars="100" w:left="210"/>
                              <w:rPr>
                                <w:rFonts w:ascii="ＭＳ ゴシック" w:eastAsia="ＭＳ ゴシック" w:hAnsi="ＭＳ ゴシック"/>
                                <w:sz w:val="20"/>
                                <w:szCs w:val="20"/>
                              </w:rPr>
                            </w:pPr>
                            <w:r w:rsidRPr="00DE31C3">
                              <w:rPr>
                                <w:rFonts w:ascii="ＭＳ ゴシック" w:eastAsia="ＭＳ ゴシック" w:hAnsi="ＭＳ ゴシック" w:hint="eastAsia"/>
                                <w:sz w:val="20"/>
                                <w:szCs w:val="20"/>
                              </w:rPr>
                              <w:t>（入っていたものの成分が残っていると正しく測定できません）</w:t>
                            </w:r>
                          </w:p>
                          <w:p w14:paraId="73FA4EF6"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※採水はできるだけ前日が望ましいですが、事前に採取した場合は冷蔵庫等で保管してください。</w:t>
                            </w:r>
                          </w:p>
                          <w:p w14:paraId="64B42675"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※河川や池で採水するときは、事故のないように十分注意してください。</w:t>
                            </w:r>
                          </w:p>
                          <w:p w14:paraId="6E343057" w14:textId="77777777" w:rsidR="002E2DD3" w:rsidRPr="00DE31C3" w:rsidRDefault="002E2DD3" w:rsidP="00427BD4">
                            <w:pPr>
                              <w:rPr>
                                <w:rFonts w:ascii="ＭＳ ゴシック" w:eastAsia="ＭＳ ゴシック" w:hAnsi="ＭＳ ゴシック"/>
                                <w:b/>
                                <w:sz w:val="24"/>
                                <w:szCs w:val="24"/>
                              </w:rPr>
                            </w:pPr>
                          </w:p>
                          <w:p w14:paraId="632F71A4" w14:textId="77777777" w:rsidR="002E2DD3" w:rsidRPr="002E2DD3" w:rsidRDefault="002E2DD3" w:rsidP="00427BD4">
                            <w:pPr>
                              <w:rPr>
                                <w:rFonts w:ascii="ＭＳ ゴシック" w:eastAsia="ＭＳ ゴシック" w:hAnsi="ＭＳ ゴシック"/>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5AC30" id="テキスト ボックス 27" o:spid="_x0000_s1030" type="#_x0000_t202" style="position:absolute;left:0;text-align:left;margin-left:-10.6pt;margin-top:40.7pt;width:545.35pt;height:354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" fillcolor="window" strokecolor="black [3213]" strokeweight=".5pt">
                <v:textbox>
                  <w:txbxContent>
                    <w:p w14:paraId="2065BB6A" w14:textId="77777777" w:rsidR="00115645" w:rsidRDefault="00115645" w:rsidP="00DE31C3">
                      <w:pPr>
                        <w:rPr>
                          <w:rFonts w:ascii="ＭＳ ゴシック" w:eastAsia="ＭＳ ゴシック" w:hAnsi="ＭＳ ゴシック"/>
                          <w:b/>
                          <w:sz w:val="24"/>
                          <w:szCs w:val="24"/>
                        </w:rPr>
                      </w:pPr>
                    </w:p>
                    <w:p w14:paraId="79D39EC1" w14:textId="77777777" w:rsidR="00136A9F" w:rsidRDefault="003B1C87" w:rsidP="00136A9F">
                      <w:pPr>
                        <w:ind w:right="241"/>
                        <w:jc w:val="right"/>
                        <w:rPr>
                          <w:rFonts w:ascii="ＭＳ ゴシック" w:eastAsia="ＭＳ ゴシック" w:hAnsi="ＭＳ ゴシック"/>
                          <w:b/>
                          <w:sz w:val="24"/>
                          <w:szCs w:val="24"/>
                        </w:rPr>
                      </w:pPr>
                      <w:r w:rsidRPr="00DE31C3">
                        <w:rPr>
                          <w:rFonts w:ascii="ＭＳ ゴシック" w:eastAsia="ＭＳ ゴシック" w:hAnsi="ＭＳ ゴシック" w:hint="eastAsia"/>
                          <w:b/>
                          <w:sz w:val="24"/>
                          <w:szCs w:val="24"/>
                        </w:rPr>
                        <w:t>各自が持ってくる水は、生活排水とそれ以外の水が一方に偏らないように</w:t>
                      </w:r>
                      <w:r w:rsidR="00DE31C3">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また同じ種類の水にならないように事前の話し合いの時間をお願いします。</w:t>
                      </w:r>
                      <w:r w:rsidR="00136A9F">
                        <w:rPr>
                          <w:rFonts w:ascii="ＭＳ ゴシック" w:eastAsia="ＭＳ ゴシック" w:hAnsi="ＭＳ ゴシック" w:hint="eastAsia"/>
                          <w:b/>
                          <w:sz w:val="24"/>
                          <w:szCs w:val="24"/>
                        </w:rPr>
                        <w:t>※全体で10種類程度の水が望ましい</w:t>
                      </w:r>
                    </w:p>
                    <w:p w14:paraId="467E5CBB" w14:textId="77777777" w:rsidR="003B1C87" w:rsidRPr="00136A9F" w:rsidRDefault="003B1C87" w:rsidP="00DE31C3">
                      <w:pPr>
                        <w:rPr>
                          <w:rFonts w:ascii="ＭＳ ゴシック" w:eastAsia="ＭＳ ゴシック" w:hAnsi="ＭＳ ゴシック"/>
                          <w:b/>
                          <w:sz w:val="24"/>
                          <w:szCs w:val="24"/>
                        </w:rPr>
                      </w:pPr>
                    </w:p>
                    <w:p w14:paraId="78B84D45" w14:textId="77777777" w:rsidR="002E2DD3" w:rsidRPr="00DE31C3" w:rsidRDefault="002E2DD3" w:rsidP="00DE31C3">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【生活排水の例】</w:t>
                      </w:r>
                    </w:p>
                    <w:p w14:paraId="51793A04" w14:textId="77777777" w:rsidR="003B1C87" w:rsidRPr="00DE31C3" w:rsidRDefault="002E2DD3"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食器を洗った水</w:t>
                      </w:r>
                      <w:r w:rsidR="003B1C87" w:rsidRPr="00DE31C3">
                        <w:rPr>
                          <w:rFonts w:ascii="ＭＳ ゴシック" w:eastAsia="ＭＳ ゴシック" w:hAnsi="ＭＳ ゴシック" w:hint="eastAsia"/>
                          <w:sz w:val="24"/>
                          <w:szCs w:val="24"/>
                        </w:rPr>
                        <w:t>（洗剤あり・なし）</w:t>
                      </w:r>
                      <w:r w:rsidRPr="00DE31C3">
                        <w:rPr>
                          <w:rFonts w:ascii="ＭＳ ゴシック" w:eastAsia="ＭＳ ゴシック" w:hAnsi="ＭＳ ゴシック" w:hint="eastAsia"/>
                          <w:sz w:val="24"/>
                          <w:szCs w:val="24"/>
                        </w:rPr>
                        <w:t>、</w:t>
                      </w:r>
                      <w:r w:rsidR="003B1C87" w:rsidRPr="00DE31C3">
                        <w:rPr>
                          <w:rFonts w:ascii="ＭＳ ゴシック" w:eastAsia="ＭＳ ゴシック" w:hAnsi="ＭＳ ゴシック" w:hint="eastAsia"/>
                          <w:sz w:val="24"/>
                          <w:szCs w:val="24"/>
                        </w:rPr>
                        <w:t>米のとぎ汁（最初・最後）</w:t>
                      </w:r>
                    </w:p>
                    <w:p w14:paraId="32B37F4D"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手洗いした水（石鹸あり・なし）、シャンプーした水、お風呂の残り湯（入る前・後）など</w:t>
                      </w:r>
                    </w:p>
                    <w:p w14:paraId="2B276A44" w14:textId="77777777" w:rsidR="003B1C87" w:rsidRPr="00DE31C3" w:rsidRDefault="003B1C87" w:rsidP="003B1C87">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【生活排水以外の例】</w:t>
                      </w:r>
                    </w:p>
                    <w:p w14:paraId="22247C82"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川や池の水、雨水、水たまり、用水路の水など</w:t>
                      </w:r>
                    </w:p>
                    <w:p w14:paraId="6CC95DD7" w14:textId="77777777" w:rsidR="00DE31C3" w:rsidRPr="00DE31C3" w:rsidRDefault="00DE31C3" w:rsidP="00DE31C3">
                      <w:pPr>
                        <w:ind w:firstLineChars="100" w:firstLine="241"/>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以下の水は正しく測定できません</w:t>
                      </w:r>
                      <w:r>
                        <w:rPr>
                          <w:rFonts w:ascii="ＭＳ ゴシック" w:eastAsia="ＭＳ ゴシック" w:hAnsi="ＭＳ ゴシック" w:hint="eastAsia"/>
                          <w:b/>
                          <w:sz w:val="24"/>
                          <w:szCs w:val="24"/>
                        </w:rPr>
                        <w:t>】</w:t>
                      </w:r>
                    </w:p>
                    <w:p w14:paraId="0422006A" w14:textId="77777777" w:rsidR="00DE31C3" w:rsidRPr="002E2DD3" w:rsidRDefault="00DE31C3" w:rsidP="00DE31C3">
                      <w:pPr>
                        <w:ind w:firstLineChars="200" w:firstLine="482"/>
                        <w:rPr>
                          <w:rFonts w:ascii="ＭＳ ゴシック" w:eastAsia="ＭＳ ゴシック" w:hAnsi="ＭＳ ゴシック"/>
                          <w:b/>
                          <w:sz w:val="28"/>
                          <w:szCs w:val="28"/>
                        </w:rPr>
                      </w:pPr>
                      <w:r w:rsidRPr="00427BD4">
                        <w:rPr>
                          <w:rFonts w:ascii="ＭＳ ゴシック" w:eastAsia="ＭＳ ゴシック" w:hAnsi="ＭＳ ゴシック" w:hint="eastAsia"/>
                          <w:b/>
                          <w:sz w:val="24"/>
                          <w:szCs w:val="24"/>
                        </w:rPr>
                        <w:t>・海水</w:t>
                      </w:r>
                      <w:r>
                        <w:rPr>
                          <w:rFonts w:ascii="ＭＳ ゴシック" w:eastAsia="ＭＳ ゴシック" w:hAnsi="ＭＳ ゴシック" w:hint="eastAsia"/>
                          <w:b/>
                          <w:sz w:val="24"/>
                          <w:szCs w:val="24"/>
                        </w:rPr>
                        <w:t>（うまく反応しません）</w:t>
                      </w:r>
                    </w:p>
                    <w:p w14:paraId="27768700" w14:textId="77777777" w:rsidR="00DE31C3" w:rsidRPr="00427BD4"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お茶・牛乳・ジュース・味噌汁など色の濃いもの</w:t>
                      </w:r>
                      <w:r>
                        <w:rPr>
                          <w:rFonts w:ascii="ＭＳ ゴシック" w:eastAsia="ＭＳ ゴシック" w:hAnsi="ＭＳ ゴシック" w:hint="eastAsia"/>
                          <w:b/>
                          <w:sz w:val="24"/>
                          <w:szCs w:val="24"/>
                        </w:rPr>
                        <w:t>（結果が分かりにくい）</w:t>
                      </w:r>
                    </w:p>
                    <w:p w14:paraId="0925D016" w14:textId="77777777" w:rsidR="00DE31C3"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浄水器の水</w:t>
                      </w:r>
                      <w:r>
                        <w:rPr>
                          <w:rFonts w:ascii="ＭＳ ゴシック" w:eastAsia="ＭＳ ゴシック" w:hAnsi="ＭＳ ゴシック" w:hint="eastAsia"/>
                          <w:b/>
                          <w:sz w:val="24"/>
                          <w:szCs w:val="24"/>
                        </w:rPr>
                        <w:t>（うまく反応しません）</w:t>
                      </w:r>
                    </w:p>
                    <w:p w14:paraId="0AACA19B" w14:textId="77777777" w:rsidR="003B1C87" w:rsidRPr="00DE31C3" w:rsidRDefault="00DE31C3" w:rsidP="00DE31C3">
                      <w:pPr>
                        <w:ind w:firstLineChars="200" w:firstLine="482"/>
                        <w:rPr>
                          <w:rFonts w:ascii="ＭＳ ゴシック" w:eastAsia="ＭＳ ゴシック" w:hAnsi="ＭＳ ゴシック"/>
                          <w:b/>
                          <w:sz w:val="24"/>
                          <w:szCs w:val="24"/>
                        </w:rPr>
                      </w:pPr>
                      <w:r w:rsidRPr="002E2DD3">
                        <w:rPr>
                          <w:rFonts w:ascii="ＭＳ ゴシック" w:eastAsia="ＭＳ ゴシック" w:hAnsi="ＭＳ ゴシック" w:hint="eastAsia"/>
                          <w:b/>
                          <w:sz w:val="24"/>
                          <w:szCs w:val="24"/>
                        </w:rPr>
                        <w:t>・水道水（結果が分かっているため</w:t>
                      </w:r>
                      <w:r>
                        <w:rPr>
                          <w:rFonts w:ascii="ＭＳ ゴシック" w:eastAsia="ＭＳ ゴシック" w:hAnsi="ＭＳ ゴシック" w:hint="eastAsia"/>
                          <w:b/>
                          <w:sz w:val="24"/>
                          <w:szCs w:val="24"/>
                        </w:rPr>
                        <w:t>）</w:t>
                      </w:r>
                    </w:p>
                    <w:p w14:paraId="1BC060F9" w14:textId="77777777" w:rsidR="00DE31C3" w:rsidRPr="00DE31C3" w:rsidRDefault="00DE31C3" w:rsidP="00427BD4">
                      <w:pPr>
                        <w:rPr>
                          <w:rFonts w:ascii="ＭＳ ゴシック" w:eastAsia="ＭＳ ゴシック" w:hAnsi="ＭＳ ゴシック"/>
                          <w:sz w:val="24"/>
                          <w:szCs w:val="24"/>
                        </w:rPr>
                      </w:pPr>
                    </w:p>
                    <w:p w14:paraId="3E54E3A2" w14:textId="77777777" w:rsidR="00DE31C3" w:rsidRPr="00DE31C3" w:rsidRDefault="002E2DD3" w:rsidP="00DE31C3">
                      <w:pPr>
                        <w:pStyle w:val="a8"/>
                        <w:numPr>
                          <w:ilvl w:val="0"/>
                          <w:numId w:val="1"/>
                        </w:numPr>
                        <w:ind w:leftChars="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水を入れるペットボトル等の容器はよく洗ってくださ</w:t>
                      </w:r>
                      <w:r w:rsidR="00DE31C3" w:rsidRPr="00DE31C3">
                        <w:rPr>
                          <w:rFonts w:ascii="ＭＳ ゴシック" w:eastAsia="ＭＳ ゴシック" w:hAnsi="ＭＳ ゴシック" w:hint="eastAsia"/>
                          <w:sz w:val="24"/>
                          <w:szCs w:val="24"/>
                        </w:rPr>
                        <w:t>い。</w:t>
                      </w:r>
                    </w:p>
                    <w:p w14:paraId="59AD9A03" w14:textId="77777777" w:rsidR="002E2DD3" w:rsidRPr="00DE31C3" w:rsidRDefault="002E2DD3" w:rsidP="00DE31C3">
                      <w:pPr>
                        <w:ind w:leftChars="100" w:left="210"/>
                        <w:rPr>
                          <w:rFonts w:ascii="ＭＳ ゴシック" w:eastAsia="ＭＳ ゴシック" w:hAnsi="ＭＳ ゴシック"/>
                          <w:sz w:val="20"/>
                          <w:szCs w:val="20"/>
                        </w:rPr>
                      </w:pPr>
                      <w:r w:rsidRPr="00DE31C3">
                        <w:rPr>
                          <w:rFonts w:ascii="ＭＳ ゴシック" w:eastAsia="ＭＳ ゴシック" w:hAnsi="ＭＳ ゴシック" w:hint="eastAsia"/>
                          <w:sz w:val="20"/>
                          <w:szCs w:val="20"/>
                        </w:rPr>
                        <w:t>（入っていたものの成分が残っていると正しく測定できません）</w:t>
                      </w:r>
                    </w:p>
                    <w:p w14:paraId="73FA4EF6"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※採水はできるだけ前日が望ましいですが、事前に採取した場合は冷蔵庫等で保管してください。</w:t>
                      </w:r>
                    </w:p>
                    <w:p w14:paraId="64B42675"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※河川や池で採水するときは、事故のないように十分注意してください。</w:t>
                      </w:r>
                    </w:p>
                    <w:p w14:paraId="6E343057" w14:textId="77777777" w:rsidR="002E2DD3" w:rsidRPr="00DE31C3" w:rsidRDefault="002E2DD3" w:rsidP="00427BD4">
                      <w:pPr>
                        <w:rPr>
                          <w:rFonts w:ascii="ＭＳ ゴシック" w:eastAsia="ＭＳ ゴシック" w:hAnsi="ＭＳ ゴシック"/>
                          <w:b/>
                          <w:sz w:val="24"/>
                          <w:szCs w:val="24"/>
                        </w:rPr>
                      </w:pPr>
                    </w:p>
                    <w:p w14:paraId="632F71A4" w14:textId="77777777" w:rsidR="002E2DD3" w:rsidRPr="002E2DD3" w:rsidRDefault="002E2DD3" w:rsidP="00427BD4">
                      <w:pPr>
                        <w:rPr>
                          <w:rFonts w:ascii="ＭＳ ゴシック" w:eastAsia="ＭＳ ゴシック" w:hAnsi="ＭＳ ゴシック"/>
                          <w:b/>
                          <w:sz w:val="24"/>
                          <w:szCs w:val="24"/>
                        </w:rPr>
                      </w:pPr>
                    </w:p>
                  </w:txbxContent>
                </v:textbox>
                <w10:wrap anchorx="margin"/>
              </v:shape>
            </w:pict>
          </mc:Fallback>
        </mc:AlternateContent>
      </w:r>
    </w:p>
    <w:p w14:paraId="37501CEA" w14:textId="77777777" w:rsidR="00981D05" w:rsidRDefault="00981D05" w:rsidP="00981D05">
      <w:pPr>
        <w:jc w:val="right"/>
      </w:pPr>
    </w:p>
    <w:p w14:paraId="17721F04" w14:textId="77777777" w:rsidR="00981D05" w:rsidRDefault="00981D05" w:rsidP="00136A9F">
      <w:pPr>
        <w:jc w:val="left"/>
      </w:pPr>
    </w:p>
    <w:p w14:paraId="101CA669" w14:textId="77777777" w:rsidR="00F8709D" w:rsidRDefault="00136A9F" w:rsidP="00136A9F">
      <w:pPr>
        <w:tabs>
          <w:tab w:val="right" w:pos="10466"/>
        </w:tabs>
      </w:pPr>
      <w:r>
        <w:tab/>
      </w:r>
      <w:r w:rsidR="00F8709D">
        <w:rPr>
          <w:noProof/>
        </w:rPr>
        <w:drawing>
          <wp:anchor distT="0" distB="0" distL="114300" distR="114300" simplePos="0" relativeHeight="251670528" behindDoc="0" locked="0" layoutInCell="1" allowOverlap="1" wp14:anchorId="15D2BB71" wp14:editId="506D907A">
            <wp:simplePos x="0" y="0"/>
            <wp:positionH relativeFrom="column">
              <wp:posOffset>819666</wp:posOffset>
            </wp:positionH>
            <wp:positionV relativeFrom="paragraph">
              <wp:posOffset>4556888</wp:posOffset>
            </wp:positionV>
            <wp:extent cx="2314832" cy="1732238"/>
            <wp:effectExtent l="0" t="0" r="0" b="190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8047" cy="17346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28C856" w14:textId="77777777" w:rsidR="00F8709D" w:rsidRPr="00F8709D" w:rsidRDefault="00136A9F" w:rsidP="00136A9F">
      <w:pPr>
        <w:tabs>
          <w:tab w:val="left" w:pos="945"/>
        </w:tabs>
      </w:pPr>
      <w:r>
        <w:tab/>
      </w:r>
    </w:p>
    <w:p w14:paraId="559A5BF0" w14:textId="77777777" w:rsidR="00F8709D" w:rsidRDefault="00F8709D" w:rsidP="00F8709D"/>
    <w:p w14:paraId="1DC5F815" w14:textId="77777777" w:rsidR="00427BD4" w:rsidRDefault="00427BD4" w:rsidP="00F8709D"/>
    <w:p w14:paraId="4ECAF4B3" w14:textId="77777777" w:rsidR="00427BD4" w:rsidRDefault="00427BD4" w:rsidP="00F8709D"/>
    <w:p w14:paraId="5B1A6445" w14:textId="77777777" w:rsidR="00427BD4" w:rsidRDefault="00427BD4" w:rsidP="00F8709D"/>
    <w:p w14:paraId="1E85A4D4" w14:textId="77777777" w:rsidR="00427BD4" w:rsidRDefault="00427BD4" w:rsidP="00F8709D"/>
    <w:p w14:paraId="081112DD" w14:textId="77777777" w:rsidR="00427BD4" w:rsidRDefault="00427BD4" w:rsidP="00F8709D"/>
    <w:p w14:paraId="120D6475" w14:textId="77777777" w:rsidR="00427BD4" w:rsidRDefault="00427BD4" w:rsidP="00F8709D"/>
    <w:p w14:paraId="26D38A83" w14:textId="77777777" w:rsidR="00427BD4" w:rsidRDefault="00427BD4" w:rsidP="00F8709D"/>
    <w:p w14:paraId="1C758B4C" w14:textId="77777777" w:rsidR="00427BD4" w:rsidRDefault="00427BD4" w:rsidP="00F8709D"/>
    <w:p w14:paraId="646DB5EE" w14:textId="77777777" w:rsidR="00427BD4" w:rsidRDefault="00427BD4" w:rsidP="00F8709D"/>
    <w:p w14:paraId="5FE944B3" w14:textId="77777777" w:rsidR="00427BD4" w:rsidRDefault="00427BD4" w:rsidP="00F8709D"/>
    <w:p w14:paraId="12FD6DAF" w14:textId="77777777" w:rsidR="00427BD4" w:rsidRDefault="00427BD4" w:rsidP="00F8709D"/>
    <w:p w14:paraId="1F658035" w14:textId="77777777" w:rsidR="002026F6" w:rsidRDefault="002026F6" w:rsidP="00F8709D"/>
    <w:p w14:paraId="13F43C7C" w14:textId="77777777" w:rsidR="00136A9F" w:rsidRDefault="00136A9F" w:rsidP="00F8709D"/>
    <w:p w14:paraId="1BC1229D" w14:textId="77777777" w:rsidR="00F8709D" w:rsidRPr="00F8709D" w:rsidRDefault="00136A9F" w:rsidP="00F8709D">
      <w:r>
        <w:rPr>
          <w:rFonts w:hint="eastAsia"/>
          <w:noProof/>
        </w:rPr>
        <w:lastRenderedPageBreak/>
        <mc:AlternateContent>
          <mc:Choice Requires="wps">
            <w:drawing>
              <wp:anchor distT="0" distB="0" distL="114300" distR="114300" simplePos="0" relativeHeight="251663360" behindDoc="0" locked="0" layoutInCell="1" allowOverlap="1" wp14:anchorId="164C7B87" wp14:editId="0F2BB067">
                <wp:simplePos x="0" y="0"/>
                <wp:positionH relativeFrom="margin">
                  <wp:posOffset>1751965</wp:posOffset>
                </wp:positionH>
                <wp:positionV relativeFrom="paragraph">
                  <wp:posOffset>-9525</wp:posOffset>
                </wp:positionV>
                <wp:extent cx="2714625" cy="438150"/>
                <wp:effectExtent l="0" t="0" r="9525" b="0"/>
                <wp:wrapNone/>
                <wp:docPr id="4" name="テキスト ボックス 4"/>
                <wp:cNvGraphicFramePr/>
                <a:graphic xmlns:a="http://schemas.openxmlformats.org/drawingml/2006/main">
                  <a:graphicData uri="http://schemas.microsoft.com/office/word/2010/wordprocessingShape">
                    <wps:wsp>
                      <wps:cNvSpPr txBox="1"/>
                      <wps:spPr>
                        <a:xfrm>
                          <a:off x="0" y="0"/>
                          <a:ext cx="2714625" cy="438150"/>
                        </a:xfrm>
                        <a:prstGeom prst="rect">
                          <a:avLst/>
                        </a:prstGeom>
                        <a:solidFill>
                          <a:sysClr val="window" lastClr="FFFFFF"/>
                        </a:solidFill>
                        <a:ln w="6350">
                          <a:noFill/>
                        </a:ln>
                      </wps:spPr>
                      <wps:txbx>
                        <w:txbxContent>
                          <w:p w14:paraId="3B84AD10" w14:textId="77777777" w:rsidR="00F8709D" w:rsidRPr="00115645" w:rsidRDefault="00700C83" w:rsidP="003D70E1">
                            <w:pPr>
                              <w:rPr>
                                <w:rFonts w:ascii="ＭＳ ゴシック" w:eastAsia="ＭＳ ゴシック" w:hAnsi="ＭＳ ゴシック"/>
                                <w:b/>
                                <w:sz w:val="24"/>
                                <w:szCs w:val="24"/>
                              </w:rPr>
                            </w:pPr>
                            <w:r>
                              <w:rPr>
                                <w:rFonts w:ascii="ＭＳ ゴシック" w:eastAsia="ＭＳ ゴシック" w:hAnsi="ＭＳ ゴシック"/>
                                <w:b/>
                                <w:sz w:val="32"/>
                                <w:szCs w:val="32"/>
                              </w:rPr>
                              <w:t xml:space="preserve">　　　</w:t>
                            </w:r>
                            <w:r w:rsidR="00E1286A">
                              <w:rPr>
                                <w:rFonts w:ascii="ＭＳ ゴシック" w:eastAsia="ＭＳ ゴシック" w:hAnsi="ＭＳ ゴシック" w:hint="eastAsia"/>
                                <w:b/>
                                <w:sz w:val="32"/>
                                <w:szCs w:val="32"/>
                              </w:rPr>
                              <w:t xml:space="preserve">　水質チェック</w:t>
                            </w:r>
                            <w:r>
                              <w:rPr>
                                <w:rFonts w:ascii="ＭＳ ゴシック" w:eastAsia="ＭＳ ゴシック" w:hAnsi="ＭＳ ゴシック"/>
                                <w:b/>
                                <w:sz w:val="32"/>
                                <w:szCs w:val="32"/>
                              </w:rPr>
                              <w:t>手順</w:t>
                            </w:r>
                            <w:r w:rsidRPr="006C4850">
                              <w:rPr>
                                <w:rFonts w:ascii="ＭＳ ゴシック" w:eastAsia="ＭＳ ゴシック" w:hAnsi="ＭＳ ゴシック"/>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C7B87" id="テキスト ボックス 4" o:spid="_x0000_s1031" type="#_x0000_t202" style="position:absolute;left:0;text-align:left;margin-left:137.95pt;margin-top:-.75pt;width:213.75pt;height:3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" fillcolor="window" stroked="f" strokeweight=".5pt">
                <v:textbox>
                  <w:txbxContent>
                    <w:p w14:paraId="3B84AD10" w14:textId="77777777" w:rsidR="00F8709D" w:rsidRPr="00115645" w:rsidRDefault="00700C83" w:rsidP="003D70E1">
                      <w:pPr>
                        <w:rPr>
                          <w:rFonts w:ascii="ＭＳ ゴシック" w:eastAsia="ＭＳ ゴシック" w:hAnsi="ＭＳ ゴシック"/>
                          <w:b/>
                          <w:sz w:val="24"/>
                          <w:szCs w:val="24"/>
                        </w:rPr>
                      </w:pPr>
                      <w:r>
                        <w:rPr>
                          <w:rFonts w:ascii="ＭＳ ゴシック" w:eastAsia="ＭＳ ゴシック" w:hAnsi="ＭＳ ゴシック"/>
                          <w:b/>
                          <w:sz w:val="32"/>
                          <w:szCs w:val="32"/>
                        </w:rPr>
                        <w:t xml:space="preserve">　　　</w:t>
                      </w:r>
                      <w:r w:rsidR="00E1286A">
                        <w:rPr>
                          <w:rFonts w:ascii="ＭＳ ゴシック" w:eastAsia="ＭＳ ゴシック" w:hAnsi="ＭＳ ゴシック" w:hint="eastAsia"/>
                          <w:b/>
                          <w:sz w:val="32"/>
                          <w:szCs w:val="32"/>
                        </w:rPr>
                        <w:t xml:space="preserve">　水質チェック</w:t>
                      </w:r>
                      <w:r>
                        <w:rPr>
                          <w:rFonts w:ascii="ＭＳ ゴシック" w:eastAsia="ＭＳ ゴシック" w:hAnsi="ＭＳ ゴシック"/>
                          <w:b/>
                          <w:sz w:val="32"/>
                          <w:szCs w:val="32"/>
                        </w:rPr>
                        <w:t>手順</w:t>
                      </w:r>
                      <w:r w:rsidRPr="006C4850">
                        <w:rPr>
                          <w:rFonts w:ascii="ＭＳ ゴシック" w:eastAsia="ＭＳ ゴシック" w:hAnsi="ＭＳ ゴシック"/>
                          <w:sz w:val="20"/>
                          <w:szCs w:val="20"/>
                        </w:rPr>
                        <w:t xml:space="preserve">　</w:t>
                      </w:r>
                    </w:p>
                  </w:txbxContent>
                </v:textbox>
                <w10:wrap anchorx="margin"/>
              </v:shape>
            </w:pict>
          </mc:Fallback>
        </mc:AlternateContent>
      </w:r>
    </w:p>
    <w:p w14:paraId="5B599209" w14:textId="77777777" w:rsidR="00F8709D" w:rsidRPr="00F8709D" w:rsidRDefault="00F8709D" w:rsidP="00F8709D"/>
    <w:p w14:paraId="16445B88" w14:textId="77777777" w:rsidR="00F8709D" w:rsidRPr="00F8709D" w:rsidRDefault="00841EDB" w:rsidP="00F8709D">
      <w:r>
        <w:rPr>
          <w:noProof/>
        </w:rPr>
        <mc:AlternateContent>
          <mc:Choice Requires="wps">
            <w:drawing>
              <wp:anchor distT="0" distB="0" distL="114300" distR="114300" simplePos="0" relativeHeight="251684864" behindDoc="0" locked="0" layoutInCell="1" allowOverlap="1" wp14:anchorId="1A1B2867" wp14:editId="1EE9A7C0">
                <wp:simplePos x="0" y="0"/>
                <wp:positionH relativeFrom="margin">
                  <wp:posOffset>2437130</wp:posOffset>
                </wp:positionH>
                <wp:positionV relativeFrom="paragraph">
                  <wp:posOffset>9525</wp:posOffset>
                </wp:positionV>
                <wp:extent cx="2171700" cy="9525"/>
                <wp:effectExtent l="0" t="0" r="19050" b="28575"/>
                <wp:wrapNone/>
                <wp:docPr id="21" name="直線コネクタ 21"/>
                <wp:cNvGraphicFramePr/>
                <a:graphic xmlns:a="http://schemas.openxmlformats.org/drawingml/2006/main">
                  <a:graphicData uri="http://schemas.microsoft.com/office/word/2010/wordprocessingShape">
                    <wps:wsp>
                      <wps:cNvCnPr/>
                      <wps:spPr>
                        <a:xfrm flipV="1">
                          <a:off x="0" y="0"/>
                          <a:ext cx="2171700" cy="952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FF4608" id="直線コネクタ 21" o:spid="_x0000_s1026" style="position:absolute;left:0;text-align:lef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1.9pt,.75pt" to="362.9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" strokecolor="black [3200]" strokeweight="1pt">
                <v:stroke joinstyle="miter"/>
                <w10:wrap anchorx="margin"/>
              </v:line>
            </w:pict>
          </mc:Fallback>
        </mc:AlternateContent>
      </w:r>
      <w:r>
        <w:rPr>
          <w:rFonts w:hint="eastAsia"/>
          <w:noProof/>
        </w:rPr>
        <mc:AlternateContent>
          <mc:Choice Requires="wps">
            <w:drawing>
              <wp:anchor distT="0" distB="0" distL="114300" distR="114300" simplePos="0" relativeHeight="251667456" behindDoc="0" locked="0" layoutInCell="1" allowOverlap="1" wp14:anchorId="04D52A4D" wp14:editId="00C46C45">
                <wp:simplePos x="0" y="0"/>
                <wp:positionH relativeFrom="margin">
                  <wp:align>center</wp:align>
                </wp:positionH>
                <wp:positionV relativeFrom="paragraph">
                  <wp:posOffset>116840</wp:posOffset>
                </wp:positionV>
                <wp:extent cx="6259195" cy="2100943"/>
                <wp:effectExtent l="0" t="0" r="27305" b="13970"/>
                <wp:wrapNone/>
                <wp:docPr id="6" name="テキスト ボックス 6"/>
                <wp:cNvGraphicFramePr/>
                <a:graphic xmlns:a="http://schemas.openxmlformats.org/drawingml/2006/main">
                  <a:graphicData uri="http://schemas.microsoft.com/office/word/2010/wordprocessingShape">
                    <wps:wsp>
                      <wps:cNvSpPr txBox="1"/>
                      <wps:spPr>
                        <a:xfrm>
                          <a:off x="0" y="0"/>
                          <a:ext cx="6259195" cy="2100943"/>
                        </a:xfrm>
                        <a:prstGeom prst="rect">
                          <a:avLst/>
                        </a:prstGeom>
                        <a:solidFill>
                          <a:sysClr val="window" lastClr="FFFFFF"/>
                        </a:solidFill>
                        <a:ln w="6350">
                          <a:solidFill>
                            <a:prstClr val="black"/>
                          </a:solidFill>
                        </a:ln>
                      </wps:spPr>
                      <wps:txbx>
                        <w:txbxContent>
                          <w:p w14:paraId="7195F6E0" w14:textId="77777777" w:rsidR="003D70E1" w:rsidRDefault="003D70E1" w:rsidP="003D70E1"/>
                          <w:p w14:paraId="212CEF94" w14:textId="77777777" w:rsidR="00F8709D" w:rsidRDefault="00F8709D" w:rsidP="00F8709D">
                            <w:pPr>
                              <w:ind w:firstLineChars="300" w:firstLine="630"/>
                            </w:pPr>
                          </w:p>
                          <w:p w14:paraId="53EFD283" w14:textId="77777777" w:rsidR="00F8709D" w:rsidRDefault="00F8709D" w:rsidP="00F8709D">
                            <w:pPr>
                              <w:ind w:firstLineChars="300" w:firstLine="630"/>
                            </w:pPr>
                          </w:p>
                          <w:p w14:paraId="326BCBF3" w14:textId="77777777" w:rsidR="00F8709D" w:rsidRDefault="00F8709D" w:rsidP="00F8709D">
                            <w:pPr>
                              <w:ind w:firstLineChars="300" w:firstLine="630"/>
                            </w:pPr>
                          </w:p>
                          <w:p w14:paraId="6C7BF361" w14:textId="77777777" w:rsidR="00F8709D" w:rsidRDefault="00F8709D" w:rsidP="00F8709D">
                            <w:pPr>
                              <w:ind w:firstLineChars="300" w:firstLine="630"/>
                            </w:pPr>
                          </w:p>
                          <w:p w14:paraId="6A34C2BA" w14:textId="77777777" w:rsidR="00F8709D" w:rsidRDefault="00F8709D" w:rsidP="00F8709D">
                            <w:pPr>
                              <w:ind w:firstLineChars="300" w:firstLine="630"/>
                            </w:pPr>
                          </w:p>
                          <w:p w14:paraId="051F4865" w14:textId="77777777" w:rsidR="00F8709D" w:rsidRDefault="00F8709D" w:rsidP="00F8709D">
                            <w:pPr>
                              <w:ind w:firstLineChars="300" w:firstLine="630"/>
                            </w:pPr>
                          </w:p>
                          <w:p w14:paraId="1C28F09C" w14:textId="77777777" w:rsidR="00F8709D" w:rsidRDefault="00F8709D" w:rsidP="00F8709D">
                            <w:pPr>
                              <w:ind w:firstLineChars="300" w:firstLine="630"/>
                            </w:pPr>
                          </w:p>
                          <w:p w14:paraId="69A340B3" w14:textId="77777777" w:rsidR="00F8709D" w:rsidRDefault="00F8709D" w:rsidP="00F8709D">
                            <w:pPr>
                              <w:ind w:firstLineChars="300" w:firstLine="630"/>
                            </w:pPr>
                          </w:p>
                          <w:p w14:paraId="36F5FD6D" w14:textId="77777777" w:rsidR="00F8709D" w:rsidRDefault="00F8709D" w:rsidP="00F8709D">
                            <w:pPr>
                              <w:ind w:firstLineChars="300" w:firstLine="630"/>
                            </w:pPr>
                          </w:p>
                          <w:p w14:paraId="160815BE" w14:textId="77777777" w:rsidR="00F8709D" w:rsidRDefault="00F8709D" w:rsidP="00F8709D">
                            <w:pPr>
                              <w:ind w:firstLineChars="300" w:firstLine="63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52A4D" id="テキスト ボックス 6" o:spid="_x0000_s1032" type="#_x0000_t202" style="position:absolute;left:0;text-align:left;margin-left:0;margin-top:9.2pt;width:492.85pt;height:165.4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" fillcolor="window" strokeweight=".5pt">
                <v:textbox>
                  <w:txbxContent>
                    <w:p w14:paraId="7195F6E0" w14:textId="77777777" w:rsidR="003D70E1" w:rsidRDefault="003D70E1" w:rsidP="003D70E1"/>
                    <w:p w14:paraId="212CEF94" w14:textId="77777777" w:rsidR="00F8709D" w:rsidRDefault="00F8709D" w:rsidP="00F8709D">
                      <w:pPr>
                        <w:ind w:firstLineChars="300" w:firstLine="630"/>
                      </w:pPr>
                    </w:p>
                    <w:p w14:paraId="53EFD283" w14:textId="77777777" w:rsidR="00F8709D" w:rsidRDefault="00F8709D" w:rsidP="00F8709D">
                      <w:pPr>
                        <w:ind w:firstLineChars="300" w:firstLine="630"/>
                      </w:pPr>
                    </w:p>
                    <w:p w14:paraId="326BCBF3" w14:textId="77777777" w:rsidR="00F8709D" w:rsidRDefault="00F8709D" w:rsidP="00F8709D">
                      <w:pPr>
                        <w:ind w:firstLineChars="300" w:firstLine="630"/>
                      </w:pPr>
                    </w:p>
                    <w:p w14:paraId="6C7BF361" w14:textId="77777777" w:rsidR="00F8709D" w:rsidRDefault="00F8709D" w:rsidP="00F8709D">
                      <w:pPr>
                        <w:ind w:firstLineChars="300" w:firstLine="630"/>
                      </w:pPr>
                    </w:p>
                    <w:p w14:paraId="6A34C2BA" w14:textId="77777777" w:rsidR="00F8709D" w:rsidRDefault="00F8709D" w:rsidP="00F8709D">
                      <w:pPr>
                        <w:ind w:firstLineChars="300" w:firstLine="630"/>
                      </w:pPr>
                    </w:p>
                    <w:p w14:paraId="051F4865" w14:textId="77777777" w:rsidR="00F8709D" w:rsidRDefault="00F8709D" w:rsidP="00F8709D">
                      <w:pPr>
                        <w:ind w:firstLineChars="300" w:firstLine="630"/>
                      </w:pPr>
                    </w:p>
                    <w:p w14:paraId="1C28F09C" w14:textId="77777777" w:rsidR="00F8709D" w:rsidRDefault="00F8709D" w:rsidP="00F8709D">
                      <w:pPr>
                        <w:ind w:firstLineChars="300" w:firstLine="630"/>
                      </w:pPr>
                    </w:p>
                    <w:p w14:paraId="69A340B3" w14:textId="77777777" w:rsidR="00F8709D" w:rsidRDefault="00F8709D" w:rsidP="00F8709D">
                      <w:pPr>
                        <w:ind w:firstLineChars="300" w:firstLine="630"/>
                      </w:pPr>
                    </w:p>
                    <w:p w14:paraId="36F5FD6D" w14:textId="77777777" w:rsidR="00F8709D" w:rsidRDefault="00F8709D" w:rsidP="00F8709D">
                      <w:pPr>
                        <w:ind w:firstLineChars="300" w:firstLine="630"/>
                      </w:pPr>
                    </w:p>
                    <w:p w14:paraId="160815BE" w14:textId="77777777" w:rsidR="00F8709D" w:rsidRDefault="00F8709D" w:rsidP="00F8709D">
                      <w:pPr>
                        <w:ind w:firstLineChars="300" w:firstLine="630"/>
                      </w:pPr>
                    </w:p>
                  </w:txbxContent>
                </v:textbox>
                <w10:wrap anchorx="margin"/>
              </v:shape>
            </w:pict>
          </mc:Fallback>
        </mc:AlternateContent>
      </w:r>
    </w:p>
    <w:p w14:paraId="57783856" w14:textId="77777777" w:rsidR="00F8709D" w:rsidRPr="00F8709D" w:rsidRDefault="00841EDB" w:rsidP="00F8709D">
      <w:r>
        <w:rPr>
          <w:rFonts w:ascii="ＭＳ ゴシック" w:eastAsia="ＭＳ ゴシック" w:hAnsi="ＭＳ ゴシック" w:hint="eastAsia"/>
          <w:noProof/>
        </w:rPr>
        <mc:AlternateContent>
          <mc:Choice Requires="wps">
            <w:drawing>
              <wp:anchor distT="0" distB="0" distL="114300" distR="114300" simplePos="0" relativeHeight="251686912" behindDoc="0" locked="0" layoutInCell="1" allowOverlap="1" wp14:anchorId="0A7A518F" wp14:editId="1197A129">
                <wp:simplePos x="0" y="0"/>
                <wp:positionH relativeFrom="margin">
                  <wp:posOffset>5907405</wp:posOffset>
                </wp:positionH>
                <wp:positionV relativeFrom="paragraph">
                  <wp:posOffset>55245</wp:posOffset>
                </wp:positionV>
                <wp:extent cx="336331" cy="504496"/>
                <wp:effectExtent l="0" t="0" r="26035" b="10160"/>
                <wp:wrapNone/>
                <wp:docPr id="22" name="テキスト ボックス 22"/>
                <wp:cNvGraphicFramePr/>
                <a:graphic xmlns:a="http://schemas.openxmlformats.org/drawingml/2006/main">
                  <a:graphicData uri="http://schemas.microsoft.com/office/word/2010/wordprocessingShape">
                    <wps:wsp>
                      <wps:cNvSpPr txBox="1"/>
                      <wps:spPr>
                        <a:xfrm>
                          <a:off x="0" y="0"/>
                          <a:ext cx="336331" cy="504496"/>
                        </a:xfrm>
                        <a:prstGeom prst="rect">
                          <a:avLst/>
                        </a:prstGeom>
                        <a:solidFill>
                          <a:schemeClr val="lt1"/>
                        </a:solidFill>
                        <a:ln w="6350">
                          <a:solidFill>
                            <a:prstClr val="black"/>
                          </a:solidFill>
                        </a:ln>
                      </wps:spPr>
                      <wps:txbx>
                        <w:txbxContent>
                          <w:p w14:paraId="05E388C0" w14:textId="77777777" w:rsidR="00E573EE" w:rsidRPr="0080196B" w:rsidRDefault="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518F" id="テキスト ボックス 22" o:spid="_x0000_s1033" type="#_x0000_t202" style="position:absolute;left:0;text-align:left;margin-left:465.15pt;margin-top:4.35pt;width:26.5pt;height:39.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" fillcolor="white [3201]" strokeweight=".5pt">
                <v:textbox>
                  <w:txbxContent>
                    <w:p w14:paraId="05E388C0" w14:textId="77777777" w:rsidR="00E573EE" w:rsidRPr="0080196B" w:rsidRDefault="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1</w:t>
                      </w:r>
                    </w:p>
                  </w:txbxContent>
                </v:textbox>
                <w10:wrap anchorx="margin"/>
              </v:shape>
            </w:pict>
          </mc:Fallback>
        </mc:AlternateContent>
      </w:r>
      <w:r>
        <w:rPr>
          <w:rFonts w:ascii="ＭＳ ゴシック" w:eastAsia="ＭＳ ゴシック" w:hAnsi="ＭＳ ゴシック" w:hint="eastAsia"/>
          <w:noProof/>
        </w:rPr>
        <w:drawing>
          <wp:anchor distT="0" distB="0" distL="114300" distR="114300" simplePos="0" relativeHeight="251698176" behindDoc="0" locked="0" layoutInCell="1" allowOverlap="1" wp14:anchorId="010E6872" wp14:editId="20C97E46">
            <wp:simplePos x="0" y="0"/>
            <wp:positionH relativeFrom="margin">
              <wp:posOffset>327660</wp:posOffset>
            </wp:positionH>
            <wp:positionV relativeFrom="paragraph">
              <wp:posOffset>10160</wp:posOffset>
            </wp:positionV>
            <wp:extent cx="2729945" cy="1859552"/>
            <wp:effectExtent l="0" t="0" r="0" b="762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29945" cy="18595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162378" w14:textId="77777777" w:rsidR="00F8709D" w:rsidRPr="00F8709D" w:rsidRDefault="00F8709D" w:rsidP="00F8709D"/>
    <w:p w14:paraId="7E5B7F77" w14:textId="77777777" w:rsidR="00F8709D" w:rsidRPr="00F8709D" w:rsidRDefault="00136A9F" w:rsidP="00F8709D">
      <w:r>
        <w:rPr>
          <w:rFonts w:hint="eastAsia"/>
          <w:noProof/>
        </w:rPr>
        <mc:AlternateContent>
          <mc:Choice Requires="wps">
            <w:drawing>
              <wp:anchor distT="0" distB="0" distL="114300" distR="114300" simplePos="0" relativeHeight="251669504" behindDoc="0" locked="0" layoutInCell="1" allowOverlap="1" wp14:anchorId="6CFDFCA3" wp14:editId="66D1E58F">
                <wp:simplePos x="0" y="0"/>
                <wp:positionH relativeFrom="column">
                  <wp:posOffset>3451860</wp:posOffset>
                </wp:positionH>
                <wp:positionV relativeFrom="paragraph">
                  <wp:posOffset>188595</wp:posOffset>
                </wp:positionV>
                <wp:extent cx="2927985" cy="893445"/>
                <wp:effectExtent l="0" t="0" r="5715" b="1905"/>
                <wp:wrapNone/>
                <wp:docPr id="7" name="テキスト ボックス 7"/>
                <wp:cNvGraphicFramePr/>
                <a:graphic xmlns:a="http://schemas.openxmlformats.org/drawingml/2006/main">
                  <a:graphicData uri="http://schemas.microsoft.com/office/word/2010/wordprocessingShape">
                    <wps:wsp>
                      <wps:cNvSpPr txBox="1"/>
                      <wps:spPr>
                        <a:xfrm>
                          <a:off x="0" y="0"/>
                          <a:ext cx="2927985" cy="893445"/>
                        </a:xfrm>
                        <a:prstGeom prst="rect">
                          <a:avLst/>
                        </a:prstGeom>
                        <a:solidFill>
                          <a:sysClr val="window" lastClr="FFFFFF"/>
                        </a:solidFill>
                        <a:ln w="6350">
                          <a:noFill/>
                        </a:ln>
                      </wps:spPr>
                      <wps:txbx>
                        <w:txbxContent>
                          <w:p w14:paraId="362708DA" w14:textId="77777777" w:rsidR="00BC0976" w:rsidRDefault="002026F6" w:rsidP="00F8709D">
                            <w:pPr>
                              <w:rPr>
                                <w:rFonts w:ascii="ＭＳ ゴシック" w:eastAsia="ＭＳ ゴシック" w:hAnsi="ＭＳ ゴシック"/>
                                <w:sz w:val="24"/>
                                <w:szCs w:val="24"/>
                              </w:rPr>
                            </w:pPr>
                            <w:r>
                              <w:rPr>
                                <w:rFonts w:ascii="ＭＳ ゴシック" w:eastAsia="ＭＳ ゴシック" w:hAnsi="ＭＳ ゴシック"/>
                                <w:sz w:val="24"/>
                                <w:szCs w:val="24"/>
                              </w:rPr>
                              <w:t>COD</w:t>
                            </w:r>
                            <w:r>
                              <w:rPr>
                                <w:rFonts w:ascii="ＭＳ ゴシック" w:eastAsia="ＭＳ ゴシック" w:hAnsi="ＭＳ ゴシック" w:hint="eastAsia"/>
                                <w:sz w:val="24"/>
                                <w:szCs w:val="24"/>
                              </w:rPr>
                              <w:t>パックテストの中に入っている</w:t>
                            </w:r>
                          </w:p>
                          <w:p w14:paraId="128B6C10" w14:textId="77777777" w:rsidR="002026F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薬品と水の汚れの成分が反応して</w:t>
                            </w:r>
                          </w:p>
                          <w:p w14:paraId="09BD65A0" w14:textId="77777777" w:rsidR="002026F6" w:rsidRPr="00BC097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色が変わります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FCA3" id="テキスト ボックス 7" o:spid="_x0000_s1034" type="#_x0000_t202" style="position:absolute;left:0;text-align:left;margin-left:271.8pt;margin-top:14.85pt;width:230.55pt;height:7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" fillcolor="window" stroked="f" strokeweight=".5pt">
                <v:textbox>
                  <w:txbxContent>
                    <w:p w14:paraId="362708DA" w14:textId="77777777" w:rsidR="00BC0976" w:rsidRDefault="002026F6" w:rsidP="00F8709D">
                      <w:pPr>
                        <w:rPr>
                          <w:rFonts w:ascii="ＭＳ ゴシック" w:eastAsia="ＭＳ ゴシック" w:hAnsi="ＭＳ ゴシック"/>
                          <w:sz w:val="24"/>
                          <w:szCs w:val="24"/>
                        </w:rPr>
                      </w:pPr>
                      <w:r>
                        <w:rPr>
                          <w:rFonts w:ascii="ＭＳ ゴシック" w:eastAsia="ＭＳ ゴシック" w:hAnsi="ＭＳ ゴシック"/>
                          <w:sz w:val="24"/>
                          <w:szCs w:val="24"/>
                        </w:rPr>
                        <w:t>COD</w:t>
                      </w:r>
                      <w:r>
                        <w:rPr>
                          <w:rFonts w:ascii="ＭＳ ゴシック" w:eastAsia="ＭＳ ゴシック" w:hAnsi="ＭＳ ゴシック" w:hint="eastAsia"/>
                          <w:sz w:val="24"/>
                          <w:szCs w:val="24"/>
                        </w:rPr>
                        <w:t>パックテストの中に入っている</w:t>
                      </w:r>
                    </w:p>
                    <w:p w14:paraId="128B6C10" w14:textId="77777777" w:rsidR="002026F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薬品と水の汚れの成分が反応して</w:t>
                      </w:r>
                    </w:p>
                    <w:p w14:paraId="09BD65A0" w14:textId="77777777" w:rsidR="002026F6" w:rsidRPr="00BC097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色が変わります</w:t>
                      </w:r>
                    </w:p>
                  </w:txbxContent>
                </v:textbox>
              </v:shape>
            </w:pict>
          </mc:Fallback>
        </mc:AlternateContent>
      </w:r>
    </w:p>
    <w:p w14:paraId="1736065F" w14:textId="77777777" w:rsidR="00F8709D" w:rsidRPr="00F8709D" w:rsidRDefault="00F8709D" w:rsidP="00F8709D"/>
    <w:p w14:paraId="0E9F3405" w14:textId="77777777" w:rsidR="00F8709D" w:rsidRPr="00F8709D" w:rsidRDefault="00F8709D" w:rsidP="00F8709D"/>
    <w:p w14:paraId="0C9B5E90" w14:textId="77777777" w:rsidR="00F8709D" w:rsidRDefault="00F8709D" w:rsidP="00F8709D"/>
    <w:p w14:paraId="3F877D60" w14:textId="77777777" w:rsidR="00981D05" w:rsidRDefault="00F8709D" w:rsidP="00F8709D">
      <w:pPr>
        <w:tabs>
          <w:tab w:val="left" w:pos="9522"/>
        </w:tabs>
      </w:pPr>
      <w:r>
        <w:tab/>
      </w:r>
    </w:p>
    <w:p w14:paraId="4BE19528" w14:textId="77777777" w:rsidR="00F8709D" w:rsidRDefault="00F8709D" w:rsidP="00F8709D">
      <w:pPr>
        <w:tabs>
          <w:tab w:val="left" w:pos="9522"/>
        </w:tabs>
      </w:pPr>
    </w:p>
    <w:p w14:paraId="2823EBBC" w14:textId="77777777" w:rsidR="00F8709D" w:rsidRDefault="00F8709D" w:rsidP="00F8709D">
      <w:pPr>
        <w:tabs>
          <w:tab w:val="left" w:pos="9522"/>
        </w:tabs>
      </w:pPr>
    </w:p>
    <w:p w14:paraId="05175ABA" w14:textId="77777777" w:rsidR="00F8709D" w:rsidRDefault="00841EDB" w:rsidP="00F8709D">
      <w:pPr>
        <w:tabs>
          <w:tab w:val="left" w:pos="9522"/>
        </w:tabs>
      </w:pPr>
      <w:r>
        <w:rPr>
          <w:rFonts w:hint="eastAsia"/>
          <w:noProof/>
        </w:rPr>
        <mc:AlternateContent>
          <mc:Choice Requires="wps">
            <w:drawing>
              <wp:anchor distT="0" distB="0" distL="114300" distR="114300" simplePos="0" relativeHeight="251672576" behindDoc="0" locked="0" layoutInCell="1" allowOverlap="1" wp14:anchorId="1D6091F7" wp14:editId="1CCC839B">
                <wp:simplePos x="0" y="0"/>
                <wp:positionH relativeFrom="margin">
                  <wp:posOffset>173355</wp:posOffset>
                </wp:positionH>
                <wp:positionV relativeFrom="paragraph">
                  <wp:posOffset>66040</wp:posOffset>
                </wp:positionV>
                <wp:extent cx="6291580" cy="2122714"/>
                <wp:effectExtent l="0" t="0" r="13970" b="11430"/>
                <wp:wrapNone/>
                <wp:docPr id="9" name="テキスト ボックス 9"/>
                <wp:cNvGraphicFramePr/>
                <a:graphic xmlns:a="http://schemas.openxmlformats.org/drawingml/2006/main">
                  <a:graphicData uri="http://schemas.microsoft.com/office/word/2010/wordprocessingShape">
                    <wps:wsp>
                      <wps:cNvSpPr txBox="1"/>
                      <wps:spPr>
                        <a:xfrm>
                          <a:off x="0" y="0"/>
                          <a:ext cx="6291580" cy="2122714"/>
                        </a:xfrm>
                        <a:prstGeom prst="rect">
                          <a:avLst/>
                        </a:prstGeom>
                        <a:solidFill>
                          <a:sysClr val="window" lastClr="FFFFFF"/>
                        </a:solidFill>
                        <a:ln w="6350">
                          <a:solidFill>
                            <a:prstClr val="black"/>
                          </a:solidFill>
                        </a:ln>
                      </wps:spPr>
                      <wps:txbx>
                        <w:txbxContent>
                          <w:p w14:paraId="3FA05224" w14:textId="77777777" w:rsidR="00F8709D" w:rsidRDefault="00FF627A" w:rsidP="00F8709D">
                            <w:r>
                              <w:rPr>
                                <w:noProof/>
                              </w:rPr>
                              <w:drawing>
                                <wp:inline distT="0" distB="0" distL="0" distR="0" wp14:anchorId="22942284" wp14:editId="27FCE34B">
                                  <wp:extent cx="2732292" cy="2046061"/>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7874" cy="20652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091F7" id="テキスト ボックス 9" o:spid="_x0000_s1035" type="#_x0000_t202" style="position:absolute;left:0;text-align:left;margin-left:13.65pt;margin-top:5.2pt;width:495.4pt;height:167.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" fillcolor="window" strokeweight=".5pt">
                <v:textbox>
                  <w:txbxContent>
                    <w:p w14:paraId="3FA05224" w14:textId="77777777" w:rsidR="00F8709D" w:rsidRDefault="00FF627A" w:rsidP="00F8709D">
                      <w:r>
                        <w:rPr>
                          <w:noProof/>
                        </w:rPr>
                        <w:drawing>
                          <wp:inline distT="0" distB="0" distL="0" distR="0" wp14:anchorId="22942284" wp14:editId="27FCE34B">
                            <wp:extent cx="2732292" cy="2046061"/>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7874" cy="2065218"/>
                                    </a:xfrm>
                                    <a:prstGeom prst="rect">
                                      <a:avLst/>
                                    </a:prstGeom>
                                    <a:noFill/>
                                    <a:ln>
                                      <a:noFill/>
                                    </a:ln>
                                  </pic:spPr>
                                </pic:pic>
                              </a:graphicData>
                            </a:graphic>
                          </wp:inline>
                        </w:drawing>
                      </w:r>
                    </w:p>
                  </w:txbxContent>
                </v:textbox>
                <w10:wrap anchorx="margin"/>
              </v:shape>
            </w:pict>
          </mc:Fallback>
        </mc:AlternateContent>
      </w:r>
    </w:p>
    <w:p w14:paraId="6C00335C" w14:textId="77777777" w:rsidR="00F8709D" w:rsidRDefault="00841EDB" w:rsidP="00F8709D">
      <w:pPr>
        <w:tabs>
          <w:tab w:val="left" w:pos="9522"/>
        </w:tabs>
      </w:pPr>
      <w:r>
        <w:rPr>
          <w:rFonts w:ascii="ＭＳ ゴシック" w:eastAsia="ＭＳ ゴシック" w:hAnsi="ＭＳ ゴシック" w:hint="eastAsia"/>
          <w:noProof/>
        </w:rPr>
        <mc:AlternateContent>
          <mc:Choice Requires="wps">
            <w:drawing>
              <wp:anchor distT="0" distB="0" distL="114300" distR="114300" simplePos="0" relativeHeight="251688960" behindDoc="0" locked="0" layoutInCell="1" allowOverlap="1" wp14:anchorId="6CE180BC" wp14:editId="52468FAB">
                <wp:simplePos x="0" y="0"/>
                <wp:positionH relativeFrom="margin">
                  <wp:posOffset>5938178</wp:posOffset>
                </wp:positionH>
                <wp:positionV relativeFrom="paragraph">
                  <wp:posOffset>5129</wp:posOffset>
                </wp:positionV>
                <wp:extent cx="398780" cy="537754"/>
                <wp:effectExtent l="0" t="0" r="20320" b="15240"/>
                <wp:wrapNone/>
                <wp:docPr id="24" name="テキスト ボックス 24"/>
                <wp:cNvGraphicFramePr/>
                <a:graphic xmlns:a="http://schemas.openxmlformats.org/drawingml/2006/main">
                  <a:graphicData uri="http://schemas.microsoft.com/office/word/2010/wordprocessingShape">
                    <wps:wsp>
                      <wps:cNvSpPr txBox="1"/>
                      <wps:spPr>
                        <a:xfrm>
                          <a:off x="0" y="0"/>
                          <a:ext cx="398780" cy="537754"/>
                        </a:xfrm>
                        <a:prstGeom prst="rect">
                          <a:avLst/>
                        </a:prstGeom>
                        <a:solidFill>
                          <a:sysClr val="window" lastClr="FFFFFF"/>
                        </a:solidFill>
                        <a:ln w="6350">
                          <a:solidFill>
                            <a:prstClr val="black"/>
                          </a:solidFill>
                        </a:ln>
                      </wps:spPr>
                      <wps:txbx>
                        <w:txbxContent>
                          <w:p w14:paraId="246F1C8E"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180BC" id="テキスト ボックス 24" o:spid="_x0000_s1036" type="#_x0000_t202" style="position:absolute;left:0;text-align:left;margin-left:467.55pt;margin-top:.4pt;width:31.4pt;height:42.3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" fillcolor="window" strokeweight=".5pt">
                <v:textbox>
                  <w:txbxContent>
                    <w:p w14:paraId="246F1C8E"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2</w:t>
                      </w:r>
                    </w:p>
                  </w:txbxContent>
                </v:textbox>
                <w10:wrap anchorx="margin"/>
              </v:shape>
            </w:pict>
          </mc:Fallback>
        </mc:AlternateContent>
      </w:r>
    </w:p>
    <w:p w14:paraId="5EBF4D8D" w14:textId="77777777" w:rsidR="00F8709D" w:rsidRDefault="00F8709D" w:rsidP="00F8709D">
      <w:pPr>
        <w:tabs>
          <w:tab w:val="left" w:pos="9522"/>
        </w:tabs>
      </w:pPr>
    </w:p>
    <w:p w14:paraId="6C0F013F" w14:textId="77777777" w:rsidR="00F8709D" w:rsidRDefault="00F8709D" w:rsidP="00F8709D">
      <w:pPr>
        <w:tabs>
          <w:tab w:val="left" w:pos="9522"/>
        </w:tabs>
      </w:pPr>
    </w:p>
    <w:p w14:paraId="16AFC4BA" w14:textId="77777777" w:rsidR="00F8709D" w:rsidRDefault="00841EDB" w:rsidP="00F8709D">
      <w:pPr>
        <w:tabs>
          <w:tab w:val="left" w:pos="9522"/>
        </w:tabs>
      </w:pPr>
      <w:r>
        <w:rPr>
          <w:rFonts w:hint="eastAsia"/>
          <w:noProof/>
        </w:rPr>
        <mc:AlternateContent>
          <mc:Choice Requires="wps">
            <w:drawing>
              <wp:anchor distT="0" distB="0" distL="114300" distR="114300" simplePos="0" relativeHeight="251682816" behindDoc="0" locked="0" layoutInCell="1" allowOverlap="1" wp14:anchorId="0E0ADD99" wp14:editId="7BA2F0D2">
                <wp:simplePos x="0" y="0"/>
                <wp:positionH relativeFrom="column">
                  <wp:posOffset>3302342</wp:posOffset>
                </wp:positionH>
                <wp:positionV relativeFrom="paragraph">
                  <wp:posOffset>6154</wp:posOffset>
                </wp:positionV>
                <wp:extent cx="2948487" cy="990600"/>
                <wp:effectExtent l="0" t="0" r="4445" b="0"/>
                <wp:wrapNone/>
                <wp:docPr id="14" name="テキスト ボックス 14"/>
                <wp:cNvGraphicFramePr/>
                <a:graphic xmlns:a="http://schemas.openxmlformats.org/drawingml/2006/main">
                  <a:graphicData uri="http://schemas.microsoft.com/office/word/2010/wordprocessingShape">
                    <wps:wsp>
                      <wps:cNvSpPr txBox="1"/>
                      <wps:spPr>
                        <a:xfrm>
                          <a:off x="0" y="0"/>
                          <a:ext cx="2948487" cy="990600"/>
                        </a:xfrm>
                        <a:prstGeom prst="rect">
                          <a:avLst/>
                        </a:prstGeom>
                        <a:solidFill>
                          <a:sysClr val="window" lastClr="FFFFFF"/>
                        </a:solidFill>
                        <a:ln w="6350">
                          <a:noFill/>
                        </a:ln>
                      </wps:spPr>
                      <wps:txbx>
                        <w:txbxContent>
                          <w:p w14:paraId="0BBA1E26" w14:textId="77777777" w:rsidR="000F4CC6" w:rsidRPr="00BC0976" w:rsidRDefault="00FF627A" w:rsidP="00BA7CF2">
                            <w:pPr>
                              <w:rPr>
                                <w:rFonts w:ascii="ＭＳ ゴシック" w:eastAsia="ＭＳ ゴシック" w:hAnsi="ＭＳ ゴシック"/>
                                <w:sz w:val="24"/>
                                <w:szCs w:val="24"/>
                              </w:rPr>
                            </w:pPr>
                            <w:r>
                              <w:rPr>
                                <w:rFonts w:ascii="ＭＳ ゴシック" w:eastAsia="ＭＳ ゴシック" w:hAnsi="ＭＳ ゴシック" w:hint="eastAsia"/>
                                <w:sz w:val="24"/>
                                <w:szCs w:val="24"/>
                              </w:rPr>
                              <w:t>調べる水は軽く振ってビーカーに入れた後、パックテストの栓を抜き、スポイトの要領で水を吸いこませます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ADD99" id="テキスト ボックス 14" o:spid="_x0000_s1037" type="#_x0000_t202" style="position:absolute;left:0;text-align:left;margin-left:260.05pt;margin-top:.5pt;width:232.15pt;height:7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" fillcolor="window" stroked="f" strokeweight=".5pt">
                <v:textbox>
                  <w:txbxContent>
                    <w:p w14:paraId="0BBA1E26" w14:textId="77777777" w:rsidR="000F4CC6" w:rsidRPr="00BC0976" w:rsidRDefault="00FF627A" w:rsidP="00BA7CF2">
                      <w:pPr>
                        <w:rPr>
                          <w:rFonts w:ascii="ＭＳ ゴシック" w:eastAsia="ＭＳ ゴシック" w:hAnsi="ＭＳ ゴシック"/>
                          <w:sz w:val="24"/>
                          <w:szCs w:val="24"/>
                        </w:rPr>
                      </w:pPr>
                      <w:r>
                        <w:rPr>
                          <w:rFonts w:ascii="ＭＳ ゴシック" w:eastAsia="ＭＳ ゴシック" w:hAnsi="ＭＳ ゴシック" w:hint="eastAsia"/>
                          <w:sz w:val="24"/>
                          <w:szCs w:val="24"/>
                        </w:rPr>
                        <w:t>調べる水は軽く振ってビーカーに入れた後、パックテストの栓を抜き、スポイトの要領で水を吸いこませます</w:t>
                      </w:r>
                    </w:p>
                  </w:txbxContent>
                </v:textbox>
              </v:shape>
            </w:pict>
          </mc:Fallback>
        </mc:AlternateContent>
      </w:r>
    </w:p>
    <w:p w14:paraId="701ACA57" w14:textId="77777777" w:rsidR="00F8709D" w:rsidRDefault="00F8709D" w:rsidP="00F8709D">
      <w:pPr>
        <w:tabs>
          <w:tab w:val="left" w:pos="9522"/>
        </w:tabs>
      </w:pPr>
    </w:p>
    <w:p w14:paraId="4ED16357" w14:textId="77777777" w:rsidR="00F8709D" w:rsidRDefault="00F8709D" w:rsidP="00F8709D">
      <w:pPr>
        <w:tabs>
          <w:tab w:val="left" w:pos="9522"/>
        </w:tabs>
      </w:pPr>
    </w:p>
    <w:p w14:paraId="51DCE4A2" w14:textId="77777777" w:rsidR="00F8709D" w:rsidRDefault="00F8709D" w:rsidP="00F8709D">
      <w:pPr>
        <w:tabs>
          <w:tab w:val="left" w:pos="9522"/>
        </w:tabs>
      </w:pPr>
    </w:p>
    <w:p w14:paraId="223C0780" w14:textId="77777777" w:rsidR="00F8709D" w:rsidRDefault="00F8709D" w:rsidP="00F8709D">
      <w:pPr>
        <w:tabs>
          <w:tab w:val="left" w:pos="9522"/>
        </w:tabs>
      </w:pPr>
    </w:p>
    <w:p w14:paraId="73F87B82" w14:textId="77777777" w:rsidR="00F8709D" w:rsidRPr="00F8709D" w:rsidRDefault="00136A9F" w:rsidP="00F8709D">
      <w:pPr>
        <w:tabs>
          <w:tab w:val="left" w:pos="9522"/>
        </w:tabs>
      </w:pPr>
      <w:r>
        <w:rPr>
          <w:rFonts w:ascii="ＭＳ ゴシック" w:eastAsia="ＭＳ ゴシック" w:hAnsi="ＭＳ ゴシック" w:hint="eastAsia"/>
          <w:noProof/>
        </w:rPr>
        <mc:AlternateContent>
          <mc:Choice Requires="wps">
            <w:drawing>
              <wp:anchor distT="0" distB="0" distL="114300" distR="114300" simplePos="0" relativeHeight="251691008" behindDoc="0" locked="0" layoutInCell="1" allowOverlap="1" wp14:anchorId="309127DF" wp14:editId="4BB36223">
                <wp:simplePos x="0" y="0"/>
                <wp:positionH relativeFrom="margin">
                  <wp:posOffset>5793740</wp:posOffset>
                </wp:positionH>
                <wp:positionV relativeFrom="paragraph">
                  <wp:posOffset>519430</wp:posOffset>
                </wp:positionV>
                <wp:extent cx="378373" cy="524619"/>
                <wp:effectExtent l="0" t="0" r="22225" b="27940"/>
                <wp:wrapNone/>
                <wp:docPr id="25" name="テキスト ボックス 25"/>
                <wp:cNvGraphicFramePr/>
                <a:graphic xmlns:a="http://schemas.openxmlformats.org/drawingml/2006/main">
                  <a:graphicData uri="http://schemas.microsoft.com/office/word/2010/wordprocessingShape">
                    <wps:wsp>
                      <wps:cNvSpPr txBox="1"/>
                      <wps:spPr>
                        <a:xfrm>
                          <a:off x="0" y="0"/>
                          <a:ext cx="378373" cy="524619"/>
                        </a:xfrm>
                        <a:prstGeom prst="rect">
                          <a:avLst/>
                        </a:prstGeom>
                        <a:solidFill>
                          <a:sysClr val="window" lastClr="FFFFFF"/>
                        </a:solidFill>
                        <a:ln w="6350">
                          <a:solidFill>
                            <a:prstClr val="black"/>
                          </a:solidFill>
                        </a:ln>
                      </wps:spPr>
                      <wps:txbx>
                        <w:txbxContent>
                          <w:p w14:paraId="29E987E4"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127DF" id="テキスト ボックス 25" o:spid="_x0000_s1038" type="#_x0000_t202" style="position:absolute;left:0;text-align:left;margin-left:456.2pt;margin-top:40.9pt;width:29.8pt;height:41.3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" fillcolor="window" strokeweight=".5pt">
                <v:textbox>
                  <w:txbxContent>
                    <w:p w14:paraId="29E987E4"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3</w:t>
                      </w:r>
                    </w:p>
                  </w:txbxContent>
                </v:textbox>
                <w10:wrap anchorx="margin"/>
              </v:shape>
            </w:pict>
          </mc:Fallback>
        </mc:AlternateContent>
      </w:r>
      <w:r>
        <w:rPr>
          <w:rFonts w:hint="eastAsia"/>
          <w:noProof/>
        </w:rPr>
        <mc:AlternateContent>
          <mc:Choice Requires="wps">
            <w:drawing>
              <wp:anchor distT="0" distB="0" distL="114300" distR="114300" simplePos="0" relativeHeight="251674624" behindDoc="0" locked="0" layoutInCell="1" allowOverlap="1" wp14:anchorId="3BC8C789" wp14:editId="209B9F0C">
                <wp:simplePos x="0" y="0"/>
                <wp:positionH relativeFrom="column">
                  <wp:posOffset>3204210</wp:posOffset>
                </wp:positionH>
                <wp:positionV relativeFrom="paragraph">
                  <wp:posOffset>1301750</wp:posOffset>
                </wp:positionV>
                <wp:extent cx="2942659" cy="906162"/>
                <wp:effectExtent l="0" t="0" r="0" b="8255"/>
                <wp:wrapNone/>
                <wp:docPr id="10" name="テキスト ボックス 10"/>
                <wp:cNvGraphicFramePr/>
                <a:graphic xmlns:a="http://schemas.openxmlformats.org/drawingml/2006/main">
                  <a:graphicData uri="http://schemas.microsoft.com/office/word/2010/wordprocessingShape">
                    <wps:wsp>
                      <wps:cNvSpPr txBox="1"/>
                      <wps:spPr>
                        <a:xfrm>
                          <a:off x="0" y="0"/>
                          <a:ext cx="2942659" cy="906162"/>
                        </a:xfrm>
                        <a:prstGeom prst="rect">
                          <a:avLst/>
                        </a:prstGeom>
                        <a:solidFill>
                          <a:sysClr val="window" lastClr="FFFFFF"/>
                        </a:solidFill>
                        <a:ln w="6350">
                          <a:noFill/>
                        </a:ln>
                      </wps:spPr>
                      <wps:txbx>
                        <w:txbxContent>
                          <w:p w14:paraId="7EED2F65" w14:textId="77777777" w:rsidR="00F8709D" w:rsidRDefault="00FF627A"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パックテストを軽く振って、水と薬品を混ぜ、</w:t>
                            </w:r>
                            <w:r w:rsidR="0036519B">
                              <w:rPr>
                                <w:rFonts w:ascii="ＭＳ ゴシック" w:eastAsia="ＭＳ ゴシック" w:hAnsi="ＭＳ ゴシック" w:hint="eastAsia"/>
                                <w:sz w:val="24"/>
                                <w:szCs w:val="24"/>
                              </w:rPr>
                              <w:t>約5分置いた後に色見本と比べ</w:t>
                            </w:r>
                          </w:p>
                          <w:p w14:paraId="6C402E19" w14:textId="77777777" w:rsidR="0036519B" w:rsidRPr="00BC0976" w:rsidRDefault="0036519B"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数値をよみとり記録します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8C789" id="テキスト ボックス 10" o:spid="_x0000_s1039" type="#_x0000_t202" style="position:absolute;left:0;text-align:left;margin-left:252.3pt;margin-top:102.5pt;width:231.7pt;height:7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" fillcolor="window" stroked="f" strokeweight=".5pt">
                <v:textbox>
                  <w:txbxContent>
                    <w:p w14:paraId="7EED2F65" w14:textId="77777777" w:rsidR="00F8709D" w:rsidRDefault="00FF627A"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パックテストを軽く振って、水と薬品を混ぜ、</w:t>
                      </w:r>
                      <w:r w:rsidR="0036519B">
                        <w:rPr>
                          <w:rFonts w:ascii="ＭＳ ゴシック" w:eastAsia="ＭＳ ゴシック" w:hAnsi="ＭＳ ゴシック" w:hint="eastAsia"/>
                          <w:sz w:val="24"/>
                          <w:szCs w:val="24"/>
                        </w:rPr>
                        <w:t>約5分置いた後に色見本と比べ</w:t>
                      </w:r>
                    </w:p>
                    <w:p w14:paraId="6C402E19" w14:textId="77777777" w:rsidR="0036519B" w:rsidRPr="00BC0976" w:rsidRDefault="0036519B"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数値をよみとり記録します</w:t>
                      </w:r>
                    </w:p>
                  </w:txbxContent>
                </v:textbox>
              </v:shape>
            </w:pict>
          </mc:Fallback>
        </mc:AlternateContent>
      </w:r>
      <w:r>
        <w:rPr>
          <w:rFonts w:hint="eastAsia"/>
          <w:noProof/>
        </w:rPr>
        <w:drawing>
          <wp:anchor distT="0" distB="0" distL="114300" distR="114300" simplePos="0" relativeHeight="251699200" behindDoc="0" locked="0" layoutInCell="1" allowOverlap="1" wp14:anchorId="0D3165C1" wp14:editId="3B196126">
            <wp:simplePos x="0" y="0"/>
            <wp:positionH relativeFrom="margin">
              <wp:posOffset>322737</wp:posOffset>
            </wp:positionH>
            <wp:positionV relativeFrom="paragraph">
              <wp:posOffset>379730</wp:posOffset>
            </wp:positionV>
            <wp:extent cx="2623457" cy="1968822"/>
            <wp:effectExtent l="0" t="0" r="5715"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3457" cy="196882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1680768" behindDoc="1" locked="0" layoutInCell="1" allowOverlap="1" wp14:anchorId="57B0C5F2" wp14:editId="33A6B845">
                <wp:simplePos x="0" y="0"/>
                <wp:positionH relativeFrom="margin">
                  <wp:align>center</wp:align>
                </wp:positionH>
                <wp:positionV relativeFrom="paragraph">
                  <wp:posOffset>258445</wp:posOffset>
                </wp:positionV>
                <wp:extent cx="6313714" cy="2264228"/>
                <wp:effectExtent l="0" t="0" r="11430" b="22225"/>
                <wp:wrapNone/>
                <wp:docPr id="13" name="テキスト ボックス 13"/>
                <wp:cNvGraphicFramePr/>
                <a:graphic xmlns:a="http://schemas.openxmlformats.org/drawingml/2006/main">
                  <a:graphicData uri="http://schemas.microsoft.com/office/word/2010/wordprocessingShape">
                    <wps:wsp>
                      <wps:cNvSpPr txBox="1"/>
                      <wps:spPr>
                        <a:xfrm>
                          <a:off x="0" y="0"/>
                          <a:ext cx="6313714" cy="2264228"/>
                        </a:xfrm>
                        <a:prstGeom prst="rect">
                          <a:avLst/>
                        </a:prstGeom>
                        <a:solidFill>
                          <a:sysClr val="window" lastClr="FFFFFF"/>
                        </a:solidFill>
                        <a:ln w="6350">
                          <a:solidFill>
                            <a:prstClr val="black"/>
                          </a:solidFill>
                        </a:ln>
                      </wps:spPr>
                      <wps:txbx>
                        <w:txbxContent>
                          <w:p w14:paraId="1E4BC9FE" w14:textId="77777777" w:rsidR="00F8709D" w:rsidRDefault="00F8709D" w:rsidP="00F870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0C5F2" id="テキスト ボックス 13" o:spid="_x0000_s1040" type="#_x0000_t202" style="position:absolute;left:0;text-align:left;margin-left:0;margin-top:20.35pt;width:497.15pt;height:178.3pt;z-index:-251635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" fillcolor="window" strokeweight=".5pt">
                <v:textbox>
                  <w:txbxContent>
                    <w:p w14:paraId="1E4BC9FE" w14:textId="77777777" w:rsidR="00F8709D" w:rsidRDefault="00F8709D" w:rsidP="00F8709D"/>
                  </w:txbxContent>
                </v:textbox>
                <w10:wrap anchorx="margin"/>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93056" behindDoc="0" locked="0" layoutInCell="1" allowOverlap="1" wp14:anchorId="1DF8035D" wp14:editId="4EA5C786">
                <wp:simplePos x="0" y="0"/>
                <wp:positionH relativeFrom="margin">
                  <wp:posOffset>5852795</wp:posOffset>
                </wp:positionH>
                <wp:positionV relativeFrom="paragraph">
                  <wp:posOffset>2914650</wp:posOffset>
                </wp:positionV>
                <wp:extent cx="363855" cy="447675"/>
                <wp:effectExtent l="0" t="0" r="17145" b="28575"/>
                <wp:wrapNone/>
                <wp:docPr id="26" name="テキスト ボックス 26"/>
                <wp:cNvGraphicFramePr/>
                <a:graphic xmlns:a="http://schemas.openxmlformats.org/drawingml/2006/main">
                  <a:graphicData uri="http://schemas.microsoft.com/office/word/2010/wordprocessingShape">
                    <wps:wsp>
                      <wps:cNvSpPr txBox="1"/>
                      <wps:spPr>
                        <a:xfrm>
                          <a:off x="0" y="0"/>
                          <a:ext cx="363855" cy="447675"/>
                        </a:xfrm>
                        <a:prstGeom prst="rect">
                          <a:avLst/>
                        </a:prstGeom>
                        <a:solidFill>
                          <a:sysClr val="window" lastClr="FFFFFF"/>
                        </a:solidFill>
                        <a:ln w="6350">
                          <a:solidFill>
                            <a:prstClr val="black"/>
                          </a:solidFill>
                        </a:ln>
                      </wps:spPr>
                      <wps:txbx>
                        <w:txbxContent>
                          <w:p w14:paraId="3DCD8D3E"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8035D" id="テキスト ボックス 26" o:spid="_x0000_s1041" type="#_x0000_t202" style="position:absolute;left:0;text-align:left;margin-left:460.85pt;margin-top:229.5pt;width:28.65pt;height:35.2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" fillcolor="window" strokeweight=".5pt">
                <v:textbox>
                  <w:txbxContent>
                    <w:p w14:paraId="3DCD8D3E"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4</w:t>
                      </w:r>
                    </w:p>
                  </w:txbxContent>
                </v:textbox>
                <w10:wrap anchorx="margin"/>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700224" behindDoc="0" locked="0" layoutInCell="1" allowOverlap="1" wp14:anchorId="48E4371F" wp14:editId="76237920">
                <wp:simplePos x="0" y="0"/>
                <wp:positionH relativeFrom="column">
                  <wp:posOffset>3502660</wp:posOffset>
                </wp:positionH>
                <wp:positionV relativeFrom="paragraph">
                  <wp:posOffset>3625850</wp:posOffset>
                </wp:positionV>
                <wp:extent cx="2721429" cy="925285"/>
                <wp:effectExtent l="0" t="0" r="3175" b="8255"/>
                <wp:wrapNone/>
                <wp:docPr id="32" name="テキスト ボックス 32"/>
                <wp:cNvGraphicFramePr/>
                <a:graphic xmlns:a="http://schemas.openxmlformats.org/drawingml/2006/main">
                  <a:graphicData uri="http://schemas.microsoft.com/office/word/2010/wordprocessingShape">
                    <wps:wsp>
                      <wps:cNvSpPr txBox="1"/>
                      <wps:spPr>
                        <a:xfrm>
                          <a:off x="0" y="0"/>
                          <a:ext cx="2721429" cy="925285"/>
                        </a:xfrm>
                        <a:prstGeom prst="rect">
                          <a:avLst/>
                        </a:prstGeom>
                        <a:solidFill>
                          <a:schemeClr val="lt1"/>
                        </a:solidFill>
                        <a:ln w="6350">
                          <a:noFill/>
                        </a:ln>
                      </wps:spPr>
                      <wps:txbx>
                        <w:txbxContent>
                          <w:p w14:paraId="37C0B606" w14:textId="77777777" w:rsidR="008657B0" w:rsidRPr="00047886" w:rsidRDefault="008657B0">
                            <w:pPr>
                              <w:rPr>
                                <w:rFonts w:ascii="ＭＳ ゴシック" w:eastAsia="ＭＳ ゴシック" w:hAnsi="ＭＳ ゴシック"/>
                                <w:sz w:val="24"/>
                                <w:szCs w:val="24"/>
                              </w:rPr>
                            </w:pPr>
                            <w:r w:rsidRPr="00047886">
                              <w:rPr>
                                <w:rFonts w:ascii="ＭＳ ゴシック" w:eastAsia="ＭＳ ゴシック" w:hAnsi="ＭＳ ゴシック" w:hint="eastAsia"/>
                                <w:sz w:val="24"/>
                                <w:szCs w:val="24"/>
                              </w:rPr>
                              <w:t>それぞれの測定値を発表し、生活排水が川や海を汚していることを知り、自分に何ができるかを考えます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E4371F" id="テキスト ボックス 32" o:spid="_x0000_s1042" type="#_x0000_t202" style="position:absolute;left:0;text-align:left;margin-left:275.8pt;margin-top:285.5pt;width:214.3pt;height:72.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" fillcolor="white [3201]" stroked="f" strokeweight=".5pt">
                <v:textbox>
                  <w:txbxContent>
                    <w:p w14:paraId="37C0B606" w14:textId="77777777" w:rsidR="008657B0" w:rsidRPr="00047886" w:rsidRDefault="008657B0">
                      <w:pPr>
                        <w:rPr>
                          <w:rFonts w:ascii="ＭＳ ゴシック" w:eastAsia="ＭＳ ゴシック" w:hAnsi="ＭＳ ゴシック"/>
                          <w:sz w:val="24"/>
                          <w:szCs w:val="24"/>
                        </w:rPr>
                      </w:pPr>
                      <w:r w:rsidRPr="00047886">
                        <w:rPr>
                          <w:rFonts w:ascii="ＭＳ ゴシック" w:eastAsia="ＭＳ ゴシック" w:hAnsi="ＭＳ ゴシック" w:hint="eastAsia"/>
                          <w:sz w:val="24"/>
                          <w:szCs w:val="24"/>
                        </w:rPr>
                        <w:t>それぞれの測定値を発表し、生活排水が川や海を汚していることを知り、自分に何ができるかを考えます</w:t>
                      </w:r>
                    </w:p>
                  </w:txbxContent>
                </v:textbox>
              </v:shape>
            </w:pict>
          </mc:Fallback>
        </mc:AlternateContent>
      </w:r>
      <w:r>
        <w:rPr>
          <w:rFonts w:hint="eastAsia"/>
          <w:noProof/>
        </w:rPr>
        <mc:AlternateContent>
          <mc:Choice Requires="wps">
            <w:drawing>
              <wp:anchor distT="0" distB="0" distL="114300" distR="114300" simplePos="0" relativeHeight="251678720" behindDoc="0" locked="0" layoutInCell="1" allowOverlap="1" wp14:anchorId="49EAAACC" wp14:editId="4AA73CC9">
                <wp:simplePos x="0" y="0"/>
                <wp:positionH relativeFrom="margin">
                  <wp:align>center</wp:align>
                </wp:positionH>
                <wp:positionV relativeFrom="paragraph">
                  <wp:posOffset>2655570</wp:posOffset>
                </wp:positionV>
                <wp:extent cx="6346734" cy="2231390"/>
                <wp:effectExtent l="0" t="0" r="16510" b="16510"/>
                <wp:wrapNone/>
                <wp:docPr id="12" name="テキスト ボックス 12"/>
                <wp:cNvGraphicFramePr/>
                <a:graphic xmlns:a="http://schemas.openxmlformats.org/drawingml/2006/main">
                  <a:graphicData uri="http://schemas.microsoft.com/office/word/2010/wordprocessingShape">
                    <wps:wsp>
                      <wps:cNvSpPr txBox="1"/>
                      <wps:spPr>
                        <a:xfrm>
                          <a:off x="0" y="0"/>
                          <a:ext cx="6346734" cy="2231390"/>
                        </a:xfrm>
                        <a:prstGeom prst="rect">
                          <a:avLst/>
                        </a:prstGeom>
                        <a:solidFill>
                          <a:sysClr val="window" lastClr="FFFFFF"/>
                        </a:solidFill>
                        <a:ln w="6350">
                          <a:solidFill>
                            <a:prstClr val="black"/>
                          </a:solidFill>
                        </a:ln>
                      </wps:spPr>
                      <wps:txbx>
                        <w:txbxContent>
                          <w:p w14:paraId="50503674" w14:textId="77777777" w:rsidR="00F8709D" w:rsidRDefault="008657B0" w:rsidP="00F8709D">
                            <w:r>
                              <w:rPr>
                                <w:noProof/>
                              </w:rPr>
                              <w:drawing>
                                <wp:inline distT="0" distB="0" distL="0" distR="0" wp14:anchorId="2BA876B6" wp14:editId="78DEDC03">
                                  <wp:extent cx="2844197" cy="2133147"/>
                                  <wp:effectExtent l="0" t="0" r="0" b="63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5213" cy="21414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CC" id="テキスト ボックス 12" o:spid="_x0000_s1043" type="#_x0000_t202" style="position:absolute;left:0;text-align:left;margin-left:0;margin-top:209.1pt;width:499.75pt;height:175.7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" fillcolor="window" strokeweight=".5pt">
                <v:textbox>
                  <w:txbxContent>
                    <w:p w14:paraId="50503674" w14:textId="77777777" w:rsidR="00F8709D" w:rsidRDefault="008657B0" w:rsidP="00F8709D">
                      <w:r>
                        <w:rPr>
                          <w:noProof/>
                        </w:rPr>
                        <w:drawing>
                          <wp:inline distT="0" distB="0" distL="0" distR="0" wp14:anchorId="2BA876B6" wp14:editId="78DEDC03">
                            <wp:extent cx="2844197" cy="2133147"/>
                            <wp:effectExtent l="0" t="0" r="0" b="63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5213" cy="2141409"/>
                                    </a:xfrm>
                                    <a:prstGeom prst="rect">
                                      <a:avLst/>
                                    </a:prstGeom>
                                    <a:noFill/>
                                    <a:ln>
                                      <a:noFill/>
                                    </a:ln>
                                  </pic:spPr>
                                </pic:pic>
                              </a:graphicData>
                            </a:graphic>
                          </wp:inline>
                        </w:drawing>
                      </w:r>
                    </w:p>
                  </w:txbxContent>
                </v:textbox>
                <w10:wrap anchorx="margin"/>
              </v:shape>
            </w:pict>
          </mc:Fallback>
        </mc:AlternateContent>
      </w:r>
    </w:p>
    <w:sectPr w:rsidR="00F8709D" w:rsidRPr="00F8709D" w:rsidSect="00981D05">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21B272" w14:textId="77777777" w:rsidR="005F1CD6" w:rsidRDefault="005F1CD6" w:rsidP="00F8709D">
      <w:r>
        <w:separator/>
      </w:r>
    </w:p>
  </w:endnote>
  <w:endnote w:type="continuationSeparator" w:id="0">
    <w:p w14:paraId="0374AE1E" w14:textId="77777777" w:rsidR="005F1CD6" w:rsidRDefault="005F1CD6" w:rsidP="00F870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D3BB59" w14:textId="77777777" w:rsidR="005F1CD6" w:rsidRDefault="005F1CD6" w:rsidP="00F8709D">
      <w:r>
        <w:separator/>
      </w:r>
    </w:p>
  </w:footnote>
  <w:footnote w:type="continuationSeparator" w:id="0">
    <w:p w14:paraId="37A6017F" w14:textId="77777777" w:rsidR="005F1CD6" w:rsidRDefault="005F1CD6" w:rsidP="00F870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747E4F"/>
    <w:multiLevelType w:val="hybridMultilevel"/>
    <w:tmpl w:val="A822C970"/>
    <w:lvl w:ilvl="0" w:tplc="C240C20A">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dirty"/>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1D05"/>
    <w:rsid w:val="00011148"/>
    <w:rsid w:val="00047886"/>
    <w:rsid w:val="0005546B"/>
    <w:rsid w:val="000B4F05"/>
    <w:rsid w:val="000F4CC6"/>
    <w:rsid w:val="00115645"/>
    <w:rsid w:val="00136A9F"/>
    <w:rsid w:val="0014301B"/>
    <w:rsid w:val="00176A2C"/>
    <w:rsid w:val="001F02EC"/>
    <w:rsid w:val="002026F6"/>
    <w:rsid w:val="002E2DD3"/>
    <w:rsid w:val="002E7AAE"/>
    <w:rsid w:val="002F70B5"/>
    <w:rsid w:val="0036519B"/>
    <w:rsid w:val="00374FC7"/>
    <w:rsid w:val="003B1C87"/>
    <w:rsid w:val="003C7594"/>
    <w:rsid w:val="003D70E1"/>
    <w:rsid w:val="003E46F8"/>
    <w:rsid w:val="00427BD4"/>
    <w:rsid w:val="00444862"/>
    <w:rsid w:val="00460979"/>
    <w:rsid w:val="00504F1B"/>
    <w:rsid w:val="005F1CD6"/>
    <w:rsid w:val="005F6C34"/>
    <w:rsid w:val="0062704D"/>
    <w:rsid w:val="00637246"/>
    <w:rsid w:val="006C4850"/>
    <w:rsid w:val="00700C83"/>
    <w:rsid w:val="00735DA0"/>
    <w:rsid w:val="007A2B72"/>
    <w:rsid w:val="007B2CD1"/>
    <w:rsid w:val="007B7F2C"/>
    <w:rsid w:val="007D2FAB"/>
    <w:rsid w:val="0080196B"/>
    <w:rsid w:val="00841EDB"/>
    <w:rsid w:val="00847B08"/>
    <w:rsid w:val="00865034"/>
    <w:rsid w:val="008657B0"/>
    <w:rsid w:val="008F119D"/>
    <w:rsid w:val="0091673D"/>
    <w:rsid w:val="00931A6E"/>
    <w:rsid w:val="0095121D"/>
    <w:rsid w:val="00981D05"/>
    <w:rsid w:val="0099351D"/>
    <w:rsid w:val="009E4655"/>
    <w:rsid w:val="00A934C2"/>
    <w:rsid w:val="00AB5FA2"/>
    <w:rsid w:val="00B9015B"/>
    <w:rsid w:val="00BA7CF2"/>
    <w:rsid w:val="00BC0976"/>
    <w:rsid w:val="00C03F0A"/>
    <w:rsid w:val="00DA5959"/>
    <w:rsid w:val="00DA772D"/>
    <w:rsid w:val="00DE193A"/>
    <w:rsid w:val="00DE31C3"/>
    <w:rsid w:val="00E1286A"/>
    <w:rsid w:val="00E129DA"/>
    <w:rsid w:val="00E573EE"/>
    <w:rsid w:val="00EC4995"/>
    <w:rsid w:val="00F8709D"/>
    <w:rsid w:val="00F87B39"/>
    <w:rsid w:val="00FF62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E9972D7"/>
  <w15:chartTrackingRefBased/>
  <w15:docId w15:val="{3BEA3075-A5BB-42CF-9724-6D45D4318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81D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8709D"/>
    <w:pPr>
      <w:tabs>
        <w:tab w:val="center" w:pos="4252"/>
        <w:tab w:val="right" w:pos="8504"/>
      </w:tabs>
      <w:snapToGrid w:val="0"/>
    </w:pPr>
  </w:style>
  <w:style w:type="character" w:customStyle="1" w:styleId="a5">
    <w:name w:val="ヘッダー (文字)"/>
    <w:basedOn w:val="a0"/>
    <w:link w:val="a4"/>
    <w:uiPriority w:val="99"/>
    <w:rsid w:val="00F8709D"/>
  </w:style>
  <w:style w:type="paragraph" w:styleId="a6">
    <w:name w:val="footer"/>
    <w:basedOn w:val="a"/>
    <w:link w:val="a7"/>
    <w:uiPriority w:val="99"/>
    <w:unhideWhenUsed/>
    <w:rsid w:val="00F8709D"/>
    <w:pPr>
      <w:tabs>
        <w:tab w:val="center" w:pos="4252"/>
        <w:tab w:val="right" w:pos="8504"/>
      </w:tabs>
      <w:snapToGrid w:val="0"/>
    </w:pPr>
  </w:style>
  <w:style w:type="character" w:customStyle="1" w:styleId="a7">
    <w:name w:val="フッター (文字)"/>
    <w:basedOn w:val="a0"/>
    <w:link w:val="a6"/>
    <w:uiPriority w:val="99"/>
    <w:rsid w:val="00F8709D"/>
  </w:style>
  <w:style w:type="paragraph" w:styleId="a8">
    <w:name w:val="List Paragraph"/>
    <w:basedOn w:val="a"/>
    <w:uiPriority w:val="34"/>
    <w:qFormat/>
    <w:rsid w:val="00DE31C3"/>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4206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0.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60.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381</TotalTime>
  <Pages>2</Pages>
  <Words>27</Words>
  <Characters>160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eco-mie004</dc:creator>
  <cp:keywords/>
  <dc:description/>
  <cp:lastModifiedBy>eco-mie004</cp:lastModifiedBy>
  <cp:revision>32</cp:revision>
  <cp:lastPrinted>2019-08-29T04:57:00Z</cp:lastPrinted>
  <dcterms:created xsi:type="dcterms:W3CDTF">2018-08-26T02:39:00Z</dcterms:created>
  <dcterms:modified xsi:type="dcterms:W3CDTF">2019-12-26T07:42:00Z</dcterms:modified>
</cp:coreProperties>
</file>